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61271" w14:textId="21625721" w:rsidR="000645B7" w:rsidRPr="004D5224" w:rsidRDefault="00D93E7D" w:rsidP="004D5224">
      <w:pPr>
        <w:jc w:val="center"/>
        <w:rPr>
          <w:rFonts w:ascii="Eurostile" w:hAnsi="Eurostile"/>
          <w:sz w:val="32"/>
          <w:szCs w:val="32"/>
        </w:rPr>
      </w:pPr>
      <w:r>
        <w:rPr>
          <w:rFonts w:ascii="Eurostile" w:hAnsi="Eurostile"/>
          <w:sz w:val="32"/>
          <w:szCs w:val="32"/>
        </w:rPr>
        <w:t>Mental Status Examination</w:t>
      </w:r>
      <w:r w:rsidR="004D5224" w:rsidRPr="004D5224">
        <w:rPr>
          <w:rFonts w:ascii="Eurostile" w:hAnsi="Eurostile"/>
          <w:sz w:val="32"/>
          <w:szCs w:val="32"/>
        </w:rPr>
        <w:t xml:space="preserve">: </w:t>
      </w:r>
      <w:r w:rsidR="007A64C5">
        <w:rPr>
          <w:rFonts w:ascii="Eurostile" w:hAnsi="Eurostile"/>
          <w:sz w:val="32"/>
          <w:szCs w:val="32"/>
        </w:rPr>
        <w:t>Handout</w:t>
      </w:r>
    </w:p>
    <w:p w14:paraId="6B9E5762" w14:textId="77777777" w:rsidR="00F764AB" w:rsidRDefault="00F764AB"/>
    <w:p w14:paraId="0E962E10" w14:textId="486D0772" w:rsidR="00D93E7D" w:rsidRDefault="00D93E7D" w:rsidP="00D93E7D">
      <w:pPr>
        <w:tabs>
          <w:tab w:val="left" w:pos="540"/>
        </w:tabs>
        <w:ind w:left="720" w:hanging="720"/>
        <w:jc w:val="center"/>
        <w:rPr>
          <w:b/>
          <w:sz w:val="20"/>
          <w:szCs w:val="20"/>
        </w:rPr>
      </w:pPr>
      <w:r>
        <w:rPr>
          <w:b/>
          <w:sz w:val="20"/>
          <w:szCs w:val="20"/>
        </w:rPr>
        <w:t xml:space="preserve">Affect </w:t>
      </w:r>
      <w:r w:rsidR="004E2143">
        <w:rPr>
          <w:b/>
          <w:sz w:val="20"/>
          <w:szCs w:val="20"/>
        </w:rPr>
        <w:t>(</w:t>
      </w:r>
      <w:r w:rsidR="0089298D">
        <w:rPr>
          <w:b/>
          <w:sz w:val="20"/>
          <w:szCs w:val="20"/>
        </w:rPr>
        <w:t>observable</w:t>
      </w:r>
      <w:r w:rsidR="004E2143">
        <w:rPr>
          <w:b/>
          <w:sz w:val="20"/>
          <w:szCs w:val="20"/>
        </w:rPr>
        <w:t xml:space="preserve"> emotional expression)</w:t>
      </w:r>
    </w:p>
    <w:p w14:paraId="0974E457" w14:textId="77777777" w:rsidR="004E2143" w:rsidRDefault="004E2143" w:rsidP="00D93E7D">
      <w:pPr>
        <w:tabs>
          <w:tab w:val="left" w:pos="540"/>
        </w:tabs>
        <w:ind w:left="720" w:hanging="720"/>
        <w:jc w:val="center"/>
        <w:rPr>
          <w:b/>
          <w:sz w:val="20"/>
          <w:szCs w:val="20"/>
        </w:rPr>
      </w:pPr>
    </w:p>
    <w:p w14:paraId="2E1D0548" w14:textId="4AD68FAD" w:rsidR="009E5D85" w:rsidRPr="00AE3C2F" w:rsidRDefault="009E5D85" w:rsidP="00AE3C2F">
      <w:pPr>
        <w:ind w:left="720" w:hanging="720"/>
        <w:rPr>
          <w:sz w:val="20"/>
          <w:szCs w:val="20"/>
        </w:rPr>
      </w:pPr>
      <w:r>
        <w:rPr>
          <w:b/>
          <w:sz w:val="20"/>
          <w:szCs w:val="20"/>
        </w:rPr>
        <w:t>Full</w:t>
      </w:r>
      <w:r w:rsidR="00AE3C2F">
        <w:rPr>
          <w:b/>
          <w:sz w:val="20"/>
          <w:szCs w:val="20"/>
        </w:rPr>
        <w:t>/Broad</w:t>
      </w:r>
      <w:r>
        <w:rPr>
          <w:b/>
          <w:sz w:val="20"/>
          <w:szCs w:val="20"/>
        </w:rPr>
        <w:t xml:space="preserve">: </w:t>
      </w:r>
      <w:r w:rsidRPr="009E5D85">
        <w:rPr>
          <w:sz w:val="20"/>
          <w:szCs w:val="20"/>
        </w:rPr>
        <w:t>full</w:t>
      </w:r>
      <w:r w:rsidR="00CA3744">
        <w:rPr>
          <w:sz w:val="20"/>
          <w:szCs w:val="20"/>
        </w:rPr>
        <w:t>, broad</w:t>
      </w:r>
      <w:r w:rsidRPr="009E5D85">
        <w:rPr>
          <w:sz w:val="20"/>
          <w:szCs w:val="20"/>
        </w:rPr>
        <w:t xml:space="preserve"> range of expression.  </w:t>
      </w:r>
      <w:proofErr w:type="gramStart"/>
      <w:r w:rsidRPr="009E5D85">
        <w:rPr>
          <w:sz w:val="20"/>
          <w:szCs w:val="20"/>
        </w:rPr>
        <w:t>Considered typical or normal</w:t>
      </w:r>
      <w:r>
        <w:rPr>
          <w:sz w:val="20"/>
          <w:szCs w:val="20"/>
        </w:rPr>
        <w:t>.</w:t>
      </w:r>
      <w:proofErr w:type="gramEnd"/>
    </w:p>
    <w:p w14:paraId="0699F9A7" w14:textId="12714038" w:rsidR="009E5D85" w:rsidRPr="009E5D85" w:rsidRDefault="009E5D85" w:rsidP="009E5D85">
      <w:pPr>
        <w:ind w:left="720" w:hanging="720"/>
        <w:rPr>
          <w:sz w:val="20"/>
          <w:szCs w:val="20"/>
        </w:rPr>
      </w:pPr>
      <w:r w:rsidRPr="009E5D85">
        <w:rPr>
          <w:b/>
          <w:sz w:val="20"/>
          <w:szCs w:val="20"/>
        </w:rPr>
        <w:t>Blunted</w:t>
      </w:r>
      <w:r w:rsidR="00AE3C2F">
        <w:rPr>
          <w:b/>
          <w:sz w:val="20"/>
          <w:szCs w:val="20"/>
        </w:rPr>
        <w:t>/Flat</w:t>
      </w:r>
      <w:r w:rsidRPr="009E5D85">
        <w:rPr>
          <w:b/>
          <w:sz w:val="20"/>
          <w:szCs w:val="20"/>
        </w:rPr>
        <w:t>:</w:t>
      </w:r>
      <w:r w:rsidRPr="009E5D85">
        <w:rPr>
          <w:sz w:val="20"/>
          <w:szCs w:val="20"/>
        </w:rPr>
        <w:t xml:space="preserve"> dulled range of expression.  </w:t>
      </w:r>
      <w:proofErr w:type="gramStart"/>
      <w:r w:rsidRPr="009E5D85">
        <w:rPr>
          <w:sz w:val="20"/>
          <w:szCs w:val="20"/>
        </w:rPr>
        <w:t>An associated symptom of depression, brain injury, trauma.</w:t>
      </w:r>
      <w:proofErr w:type="gramEnd"/>
    </w:p>
    <w:p w14:paraId="1C197B5F" w14:textId="3B2BC105" w:rsidR="00B73944" w:rsidRDefault="004E2143" w:rsidP="00B73944">
      <w:pPr>
        <w:ind w:left="720" w:hanging="720"/>
        <w:rPr>
          <w:sz w:val="20"/>
          <w:szCs w:val="20"/>
        </w:rPr>
      </w:pPr>
      <w:r w:rsidRPr="004E2143">
        <w:rPr>
          <w:b/>
          <w:sz w:val="20"/>
          <w:szCs w:val="20"/>
        </w:rPr>
        <w:t>Congruent:</w:t>
      </w:r>
      <w:r w:rsidRPr="004E2143">
        <w:rPr>
          <w:sz w:val="20"/>
          <w:szCs w:val="20"/>
        </w:rPr>
        <w:t xml:space="preserve"> </w:t>
      </w:r>
      <w:r w:rsidR="00B73944" w:rsidRPr="004E2143">
        <w:rPr>
          <w:sz w:val="20"/>
          <w:szCs w:val="20"/>
        </w:rPr>
        <w:t>appropriate emotional expression to the content</w:t>
      </w:r>
      <w:r w:rsidR="00B73944">
        <w:rPr>
          <w:sz w:val="20"/>
          <w:szCs w:val="20"/>
        </w:rPr>
        <w:t xml:space="preserve"> being discussed.  Considered </w:t>
      </w:r>
      <w:r w:rsidR="00B73944" w:rsidRPr="004E2143">
        <w:rPr>
          <w:sz w:val="20"/>
          <w:szCs w:val="20"/>
        </w:rPr>
        <w:t xml:space="preserve">authentic, </w:t>
      </w:r>
      <w:r w:rsidR="00B73944">
        <w:rPr>
          <w:sz w:val="20"/>
          <w:szCs w:val="20"/>
        </w:rPr>
        <w:t>genuine, “integrated”</w:t>
      </w:r>
    </w:p>
    <w:p w14:paraId="1552E210" w14:textId="689E4DBF" w:rsidR="004E2143" w:rsidRDefault="004E2143" w:rsidP="004E2143">
      <w:pPr>
        <w:ind w:left="720" w:hanging="720"/>
        <w:rPr>
          <w:sz w:val="20"/>
          <w:szCs w:val="20"/>
        </w:rPr>
      </w:pPr>
      <w:r w:rsidRPr="004E2143">
        <w:rPr>
          <w:b/>
          <w:sz w:val="20"/>
          <w:szCs w:val="20"/>
        </w:rPr>
        <w:t>Incongruent:</w:t>
      </w:r>
      <w:r w:rsidRPr="004E2143">
        <w:rPr>
          <w:sz w:val="20"/>
          <w:szCs w:val="20"/>
        </w:rPr>
        <w:t xml:space="preserve"> inappropriate emotional expression to the content being discussed.  </w:t>
      </w:r>
      <w:proofErr w:type="gramStart"/>
      <w:r w:rsidRPr="004E2143">
        <w:rPr>
          <w:sz w:val="20"/>
          <w:szCs w:val="20"/>
        </w:rPr>
        <w:t>Considered inauthentic, “superficial</w:t>
      </w:r>
      <w:r>
        <w:rPr>
          <w:sz w:val="20"/>
          <w:szCs w:val="20"/>
        </w:rPr>
        <w:t>.</w:t>
      </w:r>
      <w:r w:rsidRPr="004E2143">
        <w:rPr>
          <w:sz w:val="20"/>
          <w:szCs w:val="20"/>
        </w:rPr>
        <w:t>”</w:t>
      </w:r>
      <w:proofErr w:type="gramEnd"/>
    </w:p>
    <w:p w14:paraId="152A1096" w14:textId="77777777" w:rsidR="00A8479F" w:rsidRDefault="00A8479F" w:rsidP="00A8479F">
      <w:pPr>
        <w:ind w:left="720" w:hanging="720"/>
        <w:rPr>
          <w:b/>
          <w:sz w:val="20"/>
          <w:szCs w:val="20"/>
        </w:rPr>
      </w:pPr>
    </w:p>
    <w:p w14:paraId="4AE21256" w14:textId="68F653B8" w:rsidR="00A8479F" w:rsidRDefault="00A8479F" w:rsidP="00A8479F">
      <w:pPr>
        <w:tabs>
          <w:tab w:val="left" w:pos="540"/>
        </w:tabs>
        <w:ind w:left="720" w:hanging="720"/>
        <w:jc w:val="center"/>
        <w:rPr>
          <w:b/>
          <w:sz w:val="20"/>
          <w:szCs w:val="20"/>
        </w:rPr>
      </w:pPr>
      <w:r>
        <w:rPr>
          <w:b/>
          <w:sz w:val="20"/>
          <w:szCs w:val="20"/>
        </w:rPr>
        <w:t>Mood (emotional state)</w:t>
      </w:r>
    </w:p>
    <w:p w14:paraId="1EEE2E80" w14:textId="77777777" w:rsidR="00AC2620" w:rsidRDefault="00AC2620" w:rsidP="00AC2620">
      <w:pPr>
        <w:ind w:left="720" w:hanging="720"/>
        <w:rPr>
          <w:b/>
          <w:sz w:val="20"/>
          <w:szCs w:val="20"/>
        </w:rPr>
      </w:pPr>
    </w:p>
    <w:p w14:paraId="0DD42723" w14:textId="19CCCA56" w:rsidR="00AC2620" w:rsidRPr="00A8479F" w:rsidRDefault="00AC2620" w:rsidP="00600508">
      <w:pPr>
        <w:ind w:left="720" w:hanging="720"/>
        <w:rPr>
          <w:sz w:val="20"/>
          <w:szCs w:val="20"/>
        </w:rPr>
      </w:pPr>
      <w:r w:rsidRPr="00A8479F">
        <w:rPr>
          <w:b/>
          <w:sz w:val="20"/>
          <w:szCs w:val="20"/>
        </w:rPr>
        <w:t>Euthymic:</w:t>
      </w:r>
      <w:r w:rsidRPr="00A8479F">
        <w:rPr>
          <w:sz w:val="20"/>
          <w:szCs w:val="20"/>
        </w:rPr>
        <w:t xml:space="preserve"> Normal or typical mood.  </w:t>
      </w:r>
      <w:proofErr w:type="gramStart"/>
      <w:r w:rsidRPr="00A8479F">
        <w:rPr>
          <w:sz w:val="20"/>
          <w:szCs w:val="20"/>
        </w:rPr>
        <w:t>Upbeat, “happy.”</w:t>
      </w:r>
      <w:proofErr w:type="gramEnd"/>
    </w:p>
    <w:p w14:paraId="4C81D5F7" w14:textId="0D42B23F" w:rsidR="00AC2620" w:rsidRDefault="00AC2620" w:rsidP="00600508">
      <w:pPr>
        <w:ind w:left="720" w:hanging="720"/>
        <w:rPr>
          <w:sz w:val="20"/>
          <w:szCs w:val="20"/>
        </w:rPr>
      </w:pPr>
      <w:r>
        <w:rPr>
          <w:b/>
          <w:sz w:val="20"/>
          <w:szCs w:val="20"/>
        </w:rPr>
        <w:t>Depressed/</w:t>
      </w:r>
      <w:proofErr w:type="spellStart"/>
      <w:r>
        <w:rPr>
          <w:b/>
          <w:sz w:val="20"/>
          <w:szCs w:val="20"/>
        </w:rPr>
        <w:t>dysphoric</w:t>
      </w:r>
      <w:proofErr w:type="spellEnd"/>
      <w:r>
        <w:rPr>
          <w:b/>
          <w:sz w:val="20"/>
          <w:szCs w:val="20"/>
        </w:rPr>
        <w:t xml:space="preserve">: </w:t>
      </w:r>
      <w:r w:rsidRPr="00AC2620">
        <w:rPr>
          <w:sz w:val="20"/>
          <w:szCs w:val="20"/>
        </w:rPr>
        <w:t xml:space="preserve">Down, “blue” mood.  Often with decreased energy.  Irritability </w:t>
      </w:r>
      <w:r>
        <w:rPr>
          <w:sz w:val="20"/>
          <w:szCs w:val="20"/>
        </w:rPr>
        <w:t xml:space="preserve">or anxiety </w:t>
      </w:r>
      <w:r w:rsidRPr="00AC2620">
        <w:rPr>
          <w:sz w:val="20"/>
          <w:szCs w:val="20"/>
        </w:rPr>
        <w:t>occur</w:t>
      </w:r>
      <w:r>
        <w:rPr>
          <w:sz w:val="20"/>
          <w:szCs w:val="20"/>
        </w:rPr>
        <w:t>s</w:t>
      </w:r>
      <w:r w:rsidRPr="00AC2620">
        <w:rPr>
          <w:sz w:val="20"/>
          <w:szCs w:val="20"/>
        </w:rPr>
        <w:t xml:space="preserve"> in some people. </w:t>
      </w:r>
      <w:proofErr w:type="gramStart"/>
      <w:r w:rsidRPr="00AC2620">
        <w:rPr>
          <w:sz w:val="20"/>
          <w:szCs w:val="20"/>
        </w:rPr>
        <w:t>Common to depression</w:t>
      </w:r>
      <w:r>
        <w:rPr>
          <w:sz w:val="20"/>
          <w:szCs w:val="20"/>
        </w:rPr>
        <w:t xml:space="preserve">, anxiety, and depressed states of </w:t>
      </w:r>
      <w:r w:rsidRPr="00AC2620">
        <w:rPr>
          <w:sz w:val="20"/>
          <w:szCs w:val="20"/>
        </w:rPr>
        <w:t xml:space="preserve">bipolar </w:t>
      </w:r>
      <w:r>
        <w:rPr>
          <w:sz w:val="20"/>
          <w:szCs w:val="20"/>
        </w:rPr>
        <w:t>disorder</w:t>
      </w:r>
      <w:r w:rsidR="00600508">
        <w:rPr>
          <w:sz w:val="20"/>
          <w:szCs w:val="20"/>
        </w:rPr>
        <w:t>.</w:t>
      </w:r>
      <w:proofErr w:type="gramEnd"/>
    </w:p>
    <w:p w14:paraId="42A01D51" w14:textId="28778C00" w:rsidR="00AC2620" w:rsidRPr="00AC2620" w:rsidRDefault="00AC2620" w:rsidP="00600508">
      <w:pPr>
        <w:ind w:left="720" w:hanging="720"/>
      </w:pPr>
      <w:r w:rsidRPr="00AC2620">
        <w:rPr>
          <w:b/>
          <w:sz w:val="20"/>
          <w:szCs w:val="20"/>
        </w:rPr>
        <w:t>Elated/euphoric:</w:t>
      </w:r>
      <w:r>
        <w:rPr>
          <w:sz w:val="20"/>
          <w:szCs w:val="20"/>
        </w:rPr>
        <w:t xml:space="preserve"> </w:t>
      </w:r>
      <w:r w:rsidRPr="00AC2620">
        <w:rPr>
          <w:sz w:val="20"/>
          <w:szCs w:val="20"/>
        </w:rPr>
        <w:t>“Up</w:t>
      </w:r>
      <w:r>
        <w:rPr>
          <w:sz w:val="20"/>
          <w:szCs w:val="20"/>
        </w:rPr>
        <w:t xml:space="preserve">,” “on top of the world.” </w:t>
      </w:r>
      <w:proofErr w:type="gramStart"/>
      <w:r>
        <w:rPr>
          <w:sz w:val="20"/>
          <w:szCs w:val="20"/>
        </w:rPr>
        <w:t>Often with increased energy.</w:t>
      </w:r>
      <w:proofErr w:type="gramEnd"/>
      <w:r>
        <w:rPr>
          <w:sz w:val="20"/>
          <w:szCs w:val="20"/>
        </w:rPr>
        <w:t xml:space="preserve"> </w:t>
      </w:r>
      <w:proofErr w:type="gramStart"/>
      <w:r w:rsidRPr="00AC2620">
        <w:rPr>
          <w:sz w:val="20"/>
          <w:szCs w:val="20"/>
        </w:rPr>
        <w:t xml:space="preserve">Common to manic states of bipolar </w:t>
      </w:r>
      <w:r>
        <w:rPr>
          <w:sz w:val="20"/>
          <w:szCs w:val="20"/>
        </w:rPr>
        <w:t>disorder</w:t>
      </w:r>
      <w:r w:rsidR="00600508">
        <w:rPr>
          <w:sz w:val="20"/>
          <w:szCs w:val="20"/>
        </w:rPr>
        <w:t>.</w:t>
      </w:r>
      <w:proofErr w:type="gramEnd"/>
    </w:p>
    <w:p w14:paraId="17AD684C" w14:textId="6E9D6D50" w:rsidR="00AC2620" w:rsidRDefault="00AC2620" w:rsidP="00600508">
      <w:pPr>
        <w:ind w:left="720" w:hanging="720"/>
        <w:rPr>
          <w:sz w:val="20"/>
          <w:szCs w:val="20"/>
        </w:rPr>
      </w:pPr>
      <w:r>
        <w:rPr>
          <w:b/>
          <w:sz w:val="20"/>
          <w:szCs w:val="20"/>
        </w:rPr>
        <w:t xml:space="preserve">Labile: </w:t>
      </w:r>
      <w:r w:rsidRPr="00AC2620">
        <w:rPr>
          <w:sz w:val="20"/>
          <w:szCs w:val="20"/>
        </w:rPr>
        <w:t>Capricious, unstable, quickly changing mood. Common to rapid cycling forms of bipolar disorder in adults, and mood disorders in young children</w:t>
      </w:r>
      <w:r w:rsidR="00600508">
        <w:rPr>
          <w:sz w:val="20"/>
          <w:szCs w:val="20"/>
        </w:rPr>
        <w:t>.</w:t>
      </w:r>
    </w:p>
    <w:p w14:paraId="5A932B81" w14:textId="77777777" w:rsidR="00D15F9D" w:rsidRDefault="00D15F9D" w:rsidP="00D15F9D">
      <w:pPr>
        <w:rPr>
          <w:b/>
          <w:sz w:val="20"/>
          <w:szCs w:val="20"/>
        </w:rPr>
      </w:pPr>
    </w:p>
    <w:p w14:paraId="14D71ADA" w14:textId="1C511B9F" w:rsidR="00D15F9D" w:rsidRDefault="00D15F9D" w:rsidP="00600508">
      <w:pPr>
        <w:ind w:left="720" w:hanging="720"/>
        <w:rPr>
          <w:sz w:val="20"/>
          <w:szCs w:val="20"/>
        </w:rPr>
      </w:pPr>
      <w:proofErr w:type="spellStart"/>
      <w:r w:rsidRPr="00D15F9D">
        <w:rPr>
          <w:b/>
          <w:sz w:val="20"/>
          <w:szCs w:val="20"/>
        </w:rPr>
        <w:t>Anhedonia</w:t>
      </w:r>
      <w:proofErr w:type="spellEnd"/>
      <w:r w:rsidRPr="00D15F9D">
        <w:rPr>
          <w:b/>
          <w:sz w:val="20"/>
          <w:szCs w:val="20"/>
        </w:rPr>
        <w:t>:</w:t>
      </w:r>
      <w:r>
        <w:rPr>
          <w:sz w:val="20"/>
          <w:szCs w:val="20"/>
        </w:rPr>
        <w:t xml:space="preserve"> </w:t>
      </w:r>
      <w:r w:rsidRPr="00D15F9D">
        <w:rPr>
          <w:sz w:val="20"/>
          <w:szCs w:val="20"/>
        </w:rPr>
        <w:t xml:space="preserve">Lack of interest and withdrawal from regular and pleasurable activities that one used to enjoy.   </w:t>
      </w:r>
      <w:proofErr w:type="gramStart"/>
      <w:r w:rsidRPr="00D15F9D">
        <w:rPr>
          <w:sz w:val="20"/>
          <w:szCs w:val="20"/>
        </w:rPr>
        <w:t>An associated symptom of depression</w:t>
      </w:r>
      <w:r w:rsidR="00600508">
        <w:rPr>
          <w:sz w:val="20"/>
          <w:szCs w:val="20"/>
        </w:rPr>
        <w:t>.</w:t>
      </w:r>
      <w:proofErr w:type="gramEnd"/>
    </w:p>
    <w:p w14:paraId="49F86DA5" w14:textId="790051DA" w:rsidR="00D15F9D" w:rsidRPr="00D15F9D" w:rsidRDefault="00CF4488" w:rsidP="00600508">
      <w:pPr>
        <w:ind w:left="720" w:hanging="720"/>
        <w:rPr>
          <w:sz w:val="20"/>
          <w:szCs w:val="20"/>
        </w:rPr>
      </w:pPr>
      <w:r>
        <w:rPr>
          <w:b/>
          <w:sz w:val="20"/>
          <w:szCs w:val="20"/>
        </w:rPr>
        <w:t>V</w:t>
      </w:r>
      <w:r w:rsidR="00D15F9D" w:rsidRPr="00D15F9D">
        <w:rPr>
          <w:b/>
          <w:sz w:val="20"/>
          <w:szCs w:val="20"/>
        </w:rPr>
        <w:t>egetative symptoms:</w:t>
      </w:r>
      <w:r w:rsidR="00D15F9D" w:rsidRPr="00D15F9D">
        <w:rPr>
          <w:sz w:val="20"/>
          <w:szCs w:val="20"/>
        </w:rPr>
        <w:t xml:space="preserve"> Biologically-based </w:t>
      </w:r>
      <w:proofErr w:type="spellStart"/>
      <w:r w:rsidR="00D15F9D" w:rsidRPr="00D15F9D">
        <w:rPr>
          <w:sz w:val="20"/>
          <w:szCs w:val="20"/>
        </w:rPr>
        <w:t>dysregulations</w:t>
      </w:r>
      <w:proofErr w:type="spellEnd"/>
      <w:r w:rsidR="00D15F9D" w:rsidRPr="00D15F9D">
        <w:rPr>
          <w:sz w:val="20"/>
          <w:szCs w:val="20"/>
        </w:rPr>
        <w:t xml:space="preserve"> in brain chemistry (e.g., serotonin).  Sleep and appetite changes are most pronounced.  </w:t>
      </w:r>
      <w:proofErr w:type="gramStart"/>
      <w:r w:rsidR="00D15F9D" w:rsidRPr="00D15F9D">
        <w:rPr>
          <w:sz w:val="20"/>
          <w:szCs w:val="20"/>
        </w:rPr>
        <w:t>Common to depression</w:t>
      </w:r>
      <w:r w:rsidR="00600508">
        <w:rPr>
          <w:sz w:val="20"/>
          <w:szCs w:val="20"/>
        </w:rPr>
        <w:t>.</w:t>
      </w:r>
      <w:proofErr w:type="gramEnd"/>
    </w:p>
    <w:p w14:paraId="7AE26092" w14:textId="77777777" w:rsidR="00C33268" w:rsidRDefault="00C33268" w:rsidP="00D9789F">
      <w:pPr>
        <w:tabs>
          <w:tab w:val="left" w:pos="540"/>
        </w:tabs>
        <w:rPr>
          <w:b/>
          <w:sz w:val="20"/>
          <w:szCs w:val="20"/>
        </w:rPr>
      </w:pPr>
    </w:p>
    <w:p w14:paraId="0C757053" w14:textId="7DAEAD18" w:rsidR="00D93E7D" w:rsidRDefault="00D93E7D" w:rsidP="00D93E7D">
      <w:pPr>
        <w:tabs>
          <w:tab w:val="left" w:pos="540"/>
        </w:tabs>
        <w:ind w:left="720" w:hanging="720"/>
        <w:jc w:val="center"/>
        <w:rPr>
          <w:b/>
          <w:sz w:val="20"/>
          <w:szCs w:val="20"/>
        </w:rPr>
      </w:pPr>
      <w:r>
        <w:rPr>
          <w:b/>
          <w:sz w:val="20"/>
          <w:szCs w:val="20"/>
        </w:rPr>
        <w:t>Thought Process</w:t>
      </w:r>
      <w:r w:rsidR="00F312F8">
        <w:rPr>
          <w:b/>
          <w:sz w:val="20"/>
          <w:szCs w:val="20"/>
        </w:rPr>
        <w:t xml:space="preserve"> (form, attention, and speed)</w:t>
      </w:r>
    </w:p>
    <w:p w14:paraId="531BDB5D" w14:textId="5C217DD0" w:rsidR="00CF4488" w:rsidRPr="001E0391" w:rsidRDefault="001E0391" w:rsidP="001E0391">
      <w:pPr>
        <w:tabs>
          <w:tab w:val="left" w:pos="540"/>
        </w:tabs>
        <w:ind w:left="720" w:hanging="720"/>
        <w:rPr>
          <w:b/>
          <w:sz w:val="20"/>
          <w:szCs w:val="20"/>
          <w:u w:val="single"/>
        </w:rPr>
      </w:pPr>
      <w:r w:rsidRPr="001E0391">
        <w:rPr>
          <w:b/>
          <w:sz w:val="20"/>
          <w:szCs w:val="20"/>
          <w:u w:val="single"/>
        </w:rPr>
        <w:t>Form of Thought</w:t>
      </w:r>
    </w:p>
    <w:p w14:paraId="26A6DEA0" w14:textId="39C87E87" w:rsidR="00600508" w:rsidRDefault="00600508" w:rsidP="00D93E7D">
      <w:pPr>
        <w:tabs>
          <w:tab w:val="left" w:pos="540"/>
        </w:tabs>
        <w:ind w:left="720" w:hanging="720"/>
        <w:rPr>
          <w:sz w:val="20"/>
          <w:szCs w:val="20"/>
        </w:rPr>
      </w:pPr>
      <w:r>
        <w:rPr>
          <w:b/>
          <w:sz w:val="20"/>
          <w:szCs w:val="20"/>
        </w:rPr>
        <w:t xml:space="preserve">Logical, coherent: </w:t>
      </w:r>
      <w:r>
        <w:rPr>
          <w:sz w:val="20"/>
          <w:szCs w:val="20"/>
        </w:rPr>
        <w:t>C</w:t>
      </w:r>
      <w:r w:rsidRPr="00600508">
        <w:rPr>
          <w:sz w:val="20"/>
          <w:szCs w:val="20"/>
        </w:rPr>
        <w:t>lear, direct connections between content.  One idea flows directly into another.</w:t>
      </w:r>
    </w:p>
    <w:p w14:paraId="4C725788" w14:textId="37D78B40" w:rsidR="00D93E7D" w:rsidRPr="009434DC" w:rsidRDefault="00600508" w:rsidP="00600508">
      <w:pPr>
        <w:tabs>
          <w:tab w:val="left" w:pos="540"/>
        </w:tabs>
        <w:rPr>
          <w:sz w:val="20"/>
          <w:szCs w:val="20"/>
        </w:rPr>
      </w:pPr>
      <w:r>
        <w:rPr>
          <w:b/>
          <w:sz w:val="20"/>
          <w:szCs w:val="20"/>
        </w:rPr>
        <w:t>Circumstantial:</w:t>
      </w:r>
      <w:r w:rsidR="00D93E7D" w:rsidRPr="009434DC">
        <w:rPr>
          <w:sz w:val="20"/>
          <w:szCs w:val="20"/>
        </w:rPr>
        <w:t xml:space="preserve">  Digressions to unnecessary details in thought and speech before communicating the central idea.</w:t>
      </w:r>
    </w:p>
    <w:p w14:paraId="7F59F1D2" w14:textId="733D9207" w:rsidR="00CF4488" w:rsidRPr="009434DC" w:rsidRDefault="00CF4488" w:rsidP="00CF4488">
      <w:pPr>
        <w:tabs>
          <w:tab w:val="left" w:pos="540"/>
        </w:tabs>
        <w:ind w:left="720" w:hanging="720"/>
        <w:rPr>
          <w:sz w:val="20"/>
          <w:szCs w:val="20"/>
        </w:rPr>
      </w:pPr>
      <w:r w:rsidRPr="009434DC">
        <w:rPr>
          <w:b/>
          <w:sz w:val="20"/>
          <w:szCs w:val="20"/>
        </w:rPr>
        <w:t>Tangential</w:t>
      </w:r>
      <w:r w:rsidR="00600508">
        <w:rPr>
          <w:b/>
          <w:sz w:val="20"/>
          <w:szCs w:val="20"/>
        </w:rPr>
        <w:t>:</w:t>
      </w:r>
      <w:r w:rsidRPr="009434DC">
        <w:rPr>
          <w:sz w:val="20"/>
          <w:szCs w:val="20"/>
        </w:rPr>
        <w:t xml:space="preserve">  Oblique</w:t>
      </w:r>
      <w:r w:rsidR="00600508">
        <w:rPr>
          <w:sz w:val="20"/>
          <w:szCs w:val="20"/>
        </w:rPr>
        <w:t>, digressive, irrelevant speech. T</w:t>
      </w:r>
      <w:r w:rsidRPr="009434DC">
        <w:rPr>
          <w:sz w:val="20"/>
          <w:szCs w:val="20"/>
        </w:rPr>
        <w:t>he central idea is not communicated.</w:t>
      </w:r>
    </w:p>
    <w:p w14:paraId="3210A848" w14:textId="41085DB9" w:rsidR="00CF4488" w:rsidRPr="00600508" w:rsidRDefault="00600508" w:rsidP="00600508">
      <w:pPr>
        <w:tabs>
          <w:tab w:val="left" w:pos="540"/>
        </w:tabs>
        <w:ind w:left="720" w:hanging="720"/>
      </w:pPr>
      <w:r>
        <w:rPr>
          <w:b/>
          <w:sz w:val="20"/>
          <w:szCs w:val="20"/>
        </w:rPr>
        <w:t>Loose associations:</w:t>
      </w:r>
      <w:r w:rsidR="00CF4488" w:rsidRPr="009434DC">
        <w:rPr>
          <w:b/>
          <w:sz w:val="20"/>
          <w:szCs w:val="20"/>
        </w:rPr>
        <w:t xml:space="preserve"> </w:t>
      </w:r>
      <w:r w:rsidRPr="00600508">
        <w:rPr>
          <w:sz w:val="20"/>
          <w:szCs w:val="20"/>
        </w:rPr>
        <w:t xml:space="preserve">Little or vague connection is made between concepts; continuous tangential “rabbit-holing.”  </w:t>
      </w:r>
      <w:proofErr w:type="gramStart"/>
      <w:r w:rsidRPr="00600508">
        <w:rPr>
          <w:sz w:val="20"/>
          <w:szCs w:val="20"/>
        </w:rPr>
        <w:t>Can be a symptom of schizophrenia</w:t>
      </w:r>
      <w:r>
        <w:rPr>
          <w:sz w:val="20"/>
          <w:szCs w:val="20"/>
        </w:rPr>
        <w:t>.</w:t>
      </w:r>
      <w:proofErr w:type="gramEnd"/>
    </w:p>
    <w:p w14:paraId="22B435C6" w14:textId="74C4E815" w:rsidR="00CF4488" w:rsidRDefault="00D93E7D" w:rsidP="00600508">
      <w:pPr>
        <w:tabs>
          <w:tab w:val="left" w:pos="540"/>
        </w:tabs>
        <w:ind w:left="720" w:hanging="720"/>
      </w:pPr>
      <w:proofErr w:type="gramStart"/>
      <w:r w:rsidRPr="009434DC">
        <w:rPr>
          <w:b/>
          <w:sz w:val="20"/>
          <w:szCs w:val="20"/>
        </w:rPr>
        <w:t>Flight of ideas.</w:t>
      </w:r>
      <w:proofErr w:type="gramEnd"/>
      <w:r w:rsidRPr="009434DC">
        <w:rPr>
          <w:b/>
          <w:sz w:val="20"/>
          <w:szCs w:val="20"/>
        </w:rPr>
        <w:t xml:space="preserve">  </w:t>
      </w:r>
      <w:r w:rsidR="00600508" w:rsidRPr="00600508">
        <w:rPr>
          <w:sz w:val="20"/>
          <w:szCs w:val="20"/>
        </w:rPr>
        <w:t>Multiple thoughts and ideas are generated spontaneously, without obvious connection. Often occurs in manic states; associated with bipolar disorder</w:t>
      </w:r>
      <w:r w:rsidR="00600508">
        <w:rPr>
          <w:sz w:val="20"/>
          <w:szCs w:val="20"/>
        </w:rPr>
        <w:t>.</w:t>
      </w:r>
    </w:p>
    <w:p w14:paraId="396B965E" w14:textId="77777777" w:rsidR="00600508" w:rsidRPr="00600508" w:rsidRDefault="00600508" w:rsidP="00600508">
      <w:pPr>
        <w:tabs>
          <w:tab w:val="left" w:pos="540"/>
        </w:tabs>
        <w:ind w:left="720" w:hanging="720"/>
      </w:pPr>
    </w:p>
    <w:p w14:paraId="767FC3C5" w14:textId="0BE47752" w:rsidR="00CF4488" w:rsidRPr="001E0391" w:rsidRDefault="00CF4488" w:rsidP="001E0391">
      <w:pPr>
        <w:tabs>
          <w:tab w:val="left" w:pos="540"/>
        </w:tabs>
        <w:ind w:left="720" w:hanging="720"/>
        <w:rPr>
          <w:b/>
          <w:sz w:val="20"/>
          <w:szCs w:val="20"/>
          <w:u w:val="single"/>
        </w:rPr>
      </w:pPr>
      <w:r w:rsidRPr="001E0391">
        <w:rPr>
          <w:b/>
          <w:sz w:val="20"/>
          <w:szCs w:val="20"/>
          <w:u w:val="single"/>
        </w:rPr>
        <w:t>Attention and Speed</w:t>
      </w:r>
    </w:p>
    <w:p w14:paraId="0EB9C42C" w14:textId="24734258" w:rsidR="00600508" w:rsidRPr="00600508" w:rsidRDefault="001E0391" w:rsidP="00600508">
      <w:pPr>
        <w:tabs>
          <w:tab w:val="left" w:pos="540"/>
        </w:tabs>
        <w:ind w:left="630" w:hanging="630"/>
        <w:rPr>
          <w:sz w:val="20"/>
          <w:szCs w:val="20"/>
        </w:rPr>
      </w:pPr>
      <w:r>
        <w:rPr>
          <w:b/>
          <w:sz w:val="20"/>
          <w:szCs w:val="20"/>
        </w:rPr>
        <w:t xml:space="preserve">Distractible: </w:t>
      </w:r>
      <w:r w:rsidR="00600508" w:rsidRPr="00600508">
        <w:rPr>
          <w:sz w:val="20"/>
          <w:szCs w:val="20"/>
        </w:rPr>
        <w:t xml:space="preserve">Focus can shift quickly onto the external environment.  This awareness interrupts the present dialogue. </w:t>
      </w:r>
      <w:proofErr w:type="gramStart"/>
      <w:r w:rsidR="00600508" w:rsidRPr="00600508">
        <w:rPr>
          <w:sz w:val="20"/>
          <w:szCs w:val="20"/>
        </w:rPr>
        <w:t>Associated symptom of an</w:t>
      </w:r>
      <w:r w:rsidR="00600508">
        <w:rPr>
          <w:sz w:val="20"/>
          <w:szCs w:val="20"/>
        </w:rPr>
        <w:t>xiety, attention-deficit (ADHD).</w:t>
      </w:r>
      <w:proofErr w:type="gramEnd"/>
    </w:p>
    <w:p w14:paraId="0C8F9ABA" w14:textId="32E2976B" w:rsidR="00C87D44" w:rsidRPr="009434DC" w:rsidRDefault="00C87D44" w:rsidP="00600508">
      <w:pPr>
        <w:tabs>
          <w:tab w:val="left" w:pos="540"/>
        </w:tabs>
        <w:ind w:left="630" w:hanging="630"/>
        <w:rPr>
          <w:sz w:val="20"/>
          <w:szCs w:val="20"/>
        </w:rPr>
      </w:pPr>
      <w:proofErr w:type="gramStart"/>
      <w:r w:rsidRPr="009434DC">
        <w:rPr>
          <w:b/>
          <w:sz w:val="20"/>
          <w:szCs w:val="20"/>
        </w:rPr>
        <w:t>Preoccupied.</w:t>
      </w:r>
      <w:proofErr w:type="gramEnd"/>
      <w:r w:rsidRPr="009434DC">
        <w:rPr>
          <w:b/>
          <w:sz w:val="20"/>
          <w:szCs w:val="20"/>
        </w:rPr>
        <w:t xml:space="preserve">  </w:t>
      </w:r>
      <w:r w:rsidR="00600508" w:rsidRPr="00600508">
        <w:rPr>
          <w:sz w:val="20"/>
          <w:szCs w:val="20"/>
        </w:rPr>
        <w:t xml:space="preserve">Inattentive to the external environment, internally focused, seems to be thinking deeply.  </w:t>
      </w:r>
      <w:proofErr w:type="gramStart"/>
      <w:r w:rsidR="00600508" w:rsidRPr="00600508">
        <w:rPr>
          <w:sz w:val="20"/>
          <w:szCs w:val="20"/>
        </w:rPr>
        <w:t>Can be associated with depression, psychosis (schizophrenia), schizoid personality</w:t>
      </w:r>
      <w:r w:rsidR="00600508">
        <w:rPr>
          <w:sz w:val="20"/>
          <w:szCs w:val="20"/>
        </w:rPr>
        <w:t>.</w:t>
      </w:r>
      <w:proofErr w:type="gramEnd"/>
    </w:p>
    <w:p w14:paraId="30AA32EF" w14:textId="5F7D8D23" w:rsidR="00600508" w:rsidRPr="00600508" w:rsidRDefault="00600508" w:rsidP="00600508">
      <w:pPr>
        <w:tabs>
          <w:tab w:val="left" w:pos="540"/>
        </w:tabs>
        <w:ind w:left="630" w:hanging="630"/>
        <w:rPr>
          <w:b/>
        </w:rPr>
      </w:pPr>
      <w:proofErr w:type="gramStart"/>
      <w:r>
        <w:rPr>
          <w:b/>
          <w:sz w:val="20"/>
          <w:szCs w:val="20"/>
        </w:rPr>
        <w:t>Rumination.</w:t>
      </w:r>
      <w:proofErr w:type="gramEnd"/>
      <w:r>
        <w:rPr>
          <w:b/>
          <w:sz w:val="20"/>
          <w:szCs w:val="20"/>
        </w:rPr>
        <w:t xml:space="preserve"> </w:t>
      </w:r>
      <w:proofErr w:type="gramStart"/>
      <w:r w:rsidRPr="00600508">
        <w:rPr>
          <w:sz w:val="20"/>
          <w:szCs w:val="20"/>
        </w:rPr>
        <w:t>Preoccupation with a single idea or theme.</w:t>
      </w:r>
      <w:proofErr w:type="gramEnd"/>
      <w:r w:rsidRPr="00600508">
        <w:rPr>
          <w:sz w:val="20"/>
          <w:szCs w:val="20"/>
        </w:rPr>
        <w:t xml:space="preserve">  Associated with anxiety, obsessive-compulsive disorder; can lead to delusional thoughts.  In autism, this is “perseveration”</w:t>
      </w:r>
    </w:p>
    <w:p w14:paraId="0E295CF1" w14:textId="77777777" w:rsidR="00600508" w:rsidRPr="00600508" w:rsidRDefault="00600508" w:rsidP="00600508">
      <w:pPr>
        <w:tabs>
          <w:tab w:val="left" w:pos="540"/>
        </w:tabs>
        <w:ind w:left="630" w:hanging="630"/>
        <w:rPr>
          <w:b/>
        </w:rPr>
      </w:pPr>
      <w:proofErr w:type="gramStart"/>
      <w:r>
        <w:rPr>
          <w:b/>
          <w:sz w:val="20"/>
          <w:szCs w:val="20"/>
        </w:rPr>
        <w:t>Latent.</w:t>
      </w:r>
      <w:proofErr w:type="gramEnd"/>
      <w:r>
        <w:rPr>
          <w:b/>
          <w:sz w:val="20"/>
          <w:szCs w:val="20"/>
        </w:rPr>
        <w:t xml:space="preserve">  </w:t>
      </w:r>
      <w:proofErr w:type="gramStart"/>
      <w:r w:rsidRPr="00600508">
        <w:rPr>
          <w:sz w:val="20"/>
          <w:szCs w:val="20"/>
        </w:rPr>
        <w:t>A prolonged period of time between a thought and its verbal expression.</w:t>
      </w:r>
      <w:proofErr w:type="gramEnd"/>
      <w:r w:rsidRPr="00600508">
        <w:rPr>
          <w:sz w:val="20"/>
          <w:szCs w:val="20"/>
        </w:rPr>
        <w:t xml:space="preserve">  Associated with depression, anxiety, schizophrenia</w:t>
      </w:r>
    </w:p>
    <w:p w14:paraId="0D9FD3AD" w14:textId="11B1E0D1" w:rsidR="00600508" w:rsidRPr="00600508" w:rsidRDefault="00C87D44" w:rsidP="00600508">
      <w:pPr>
        <w:tabs>
          <w:tab w:val="left" w:pos="540"/>
        </w:tabs>
        <w:ind w:left="630" w:hanging="630"/>
      </w:pPr>
      <w:proofErr w:type="gramStart"/>
      <w:r w:rsidRPr="009434DC">
        <w:rPr>
          <w:b/>
          <w:sz w:val="20"/>
          <w:szCs w:val="20"/>
        </w:rPr>
        <w:t>Racing thoughts.</w:t>
      </w:r>
      <w:proofErr w:type="gramEnd"/>
      <w:r w:rsidRPr="009434DC">
        <w:rPr>
          <w:b/>
          <w:sz w:val="20"/>
          <w:szCs w:val="20"/>
        </w:rPr>
        <w:t xml:space="preserve"> </w:t>
      </w:r>
      <w:proofErr w:type="gramStart"/>
      <w:r w:rsidR="00600508" w:rsidRPr="00600508">
        <w:rPr>
          <w:sz w:val="20"/>
          <w:szCs w:val="20"/>
        </w:rPr>
        <w:t>Multiple thoughts occurring in a seamless fashion.</w:t>
      </w:r>
      <w:proofErr w:type="gramEnd"/>
      <w:r w:rsidR="00600508" w:rsidRPr="00600508">
        <w:rPr>
          <w:sz w:val="20"/>
          <w:szCs w:val="20"/>
        </w:rPr>
        <w:t xml:space="preserve">  Often in list form.  These thoughts have a pressured quality.  Associated with anxiety, manic states (bipolar)</w:t>
      </w:r>
    </w:p>
    <w:p w14:paraId="1062E1F1" w14:textId="4339708E" w:rsidR="00D93E7D" w:rsidRDefault="00D93E7D" w:rsidP="00600508">
      <w:pPr>
        <w:tabs>
          <w:tab w:val="left" w:pos="540"/>
        </w:tabs>
        <w:ind w:left="720" w:hanging="720"/>
        <w:rPr>
          <w:b/>
          <w:sz w:val="20"/>
          <w:szCs w:val="20"/>
        </w:rPr>
      </w:pPr>
    </w:p>
    <w:p w14:paraId="7A529466" w14:textId="4309C7D7" w:rsidR="00D93E7D" w:rsidRDefault="00760344" w:rsidP="00D93E7D">
      <w:pPr>
        <w:tabs>
          <w:tab w:val="left" w:pos="540"/>
        </w:tabs>
        <w:ind w:left="720" w:hanging="720"/>
        <w:jc w:val="center"/>
        <w:rPr>
          <w:b/>
          <w:sz w:val="20"/>
          <w:szCs w:val="20"/>
        </w:rPr>
      </w:pPr>
      <w:r>
        <w:rPr>
          <w:b/>
          <w:sz w:val="20"/>
          <w:szCs w:val="20"/>
        </w:rPr>
        <w:t>Memory</w:t>
      </w:r>
      <w:r w:rsidR="00F312F8">
        <w:rPr>
          <w:b/>
          <w:sz w:val="20"/>
          <w:szCs w:val="20"/>
        </w:rPr>
        <w:t xml:space="preserve"> and </w:t>
      </w:r>
      <w:proofErr w:type="spellStart"/>
      <w:r w:rsidR="00F312F8">
        <w:rPr>
          <w:b/>
          <w:sz w:val="20"/>
          <w:szCs w:val="20"/>
        </w:rPr>
        <w:t>Consciousnesss</w:t>
      </w:r>
      <w:proofErr w:type="spellEnd"/>
    </w:p>
    <w:p w14:paraId="0E47C25A" w14:textId="77777777" w:rsidR="0089298D" w:rsidRDefault="0089298D" w:rsidP="00D93E7D">
      <w:pPr>
        <w:tabs>
          <w:tab w:val="left" w:pos="540"/>
        </w:tabs>
        <w:ind w:left="720" w:hanging="720"/>
        <w:jc w:val="center"/>
        <w:rPr>
          <w:b/>
          <w:sz w:val="20"/>
          <w:szCs w:val="20"/>
        </w:rPr>
      </w:pPr>
    </w:p>
    <w:p w14:paraId="0B19CEB3" w14:textId="656C3B38" w:rsidR="00C357A5" w:rsidRPr="00C357A5" w:rsidRDefault="00C357A5" w:rsidP="00A47D08">
      <w:pPr>
        <w:tabs>
          <w:tab w:val="left" w:pos="540"/>
        </w:tabs>
        <w:ind w:left="720" w:hanging="720"/>
        <w:rPr>
          <w:sz w:val="20"/>
          <w:szCs w:val="20"/>
        </w:rPr>
      </w:pPr>
      <w:r>
        <w:rPr>
          <w:b/>
          <w:sz w:val="20"/>
          <w:szCs w:val="20"/>
        </w:rPr>
        <w:t xml:space="preserve">Intact memory: </w:t>
      </w:r>
      <w:r w:rsidR="00394515">
        <w:rPr>
          <w:sz w:val="20"/>
          <w:szCs w:val="20"/>
        </w:rPr>
        <w:t>Appropriate short-</w:t>
      </w:r>
      <w:r>
        <w:rPr>
          <w:sz w:val="20"/>
          <w:szCs w:val="20"/>
        </w:rPr>
        <w:t xml:space="preserve"> and long-term recall; normal/typical.</w:t>
      </w:r>
    </w:p>
    <w:p w14:paraId="13B62195" w14:textId="11B9666A" w:rsidR="00A47D08" w:rsidRPr="00A47D08" w:rsidRDefault="00A47D08" w:rsidP="00A47D08">
      <w:pPr>
        <w:tabs>
          <w:tab w:val="left" w:pos="540"/>
        </w:tabs>
        <w:ind w:left="720" w:hanging="720"/>
        <w:rPr>
          <w:sz w:val="20"/>
          <w:szCs w:val="20"/>
        </w:rPr>
      </w:pPr>
      <w:r>
        <w:rPr>
          <w:b/>
          <w:sz w:val="20"/>
          <w:szCs w:val="20"/>
        </w:rPr>
        <w:t xml:space="preserve">Anterograde amnesia: </w:t>
      </w:r>
      <w:r>
        <w:rPr>
          <w:sz w:val="20"/>
          <w:szCs w:val="20"/>
        </w:rPr>
        <w:t>M</w:t>
      </w:r>
      <w:r w:rsidRPr="00A47D08">
        <w:rPr>
          <w:sz w:val="20"/>
          <w:szCs w:val="20"/>
        </w:rPr>
        <w:t xml:space="preserve">emory loss for events </w:t>
      </w:r>
      <w:r w:rsidRPr="00A47D08">
        <w:rPr>
          <w:sz w:val="20"/>
          <w:szCs w:val="20"/>
          <w:u w:val="single"/>
        </w:rPr>
        <w:t>after</w:t>
      </w:r>
      <w:r w:rsidRPr="00A47D08">
        <w:rPr>
          <w:sz w:val="20"/>
          <w:szCs w:val="20"/>
        </w:rPr>
        <w:t xml:space="preserve"> the onset of amnesia.  Associated with brain injury, dementia, </w:t>
      </w:r>
      <w:proofErr w:type="gramStart"/>
      <w:r w:rsidRPr="00A47D08">
        <w:rPr>
          <w:sz w:val="20"/>
          <w:szCs w:val="20"/>
        </w:rPr>
        <w:t>substance</w:t>
      </w:r>
      <w:proofErr w:type="gramEnd"/>
      <w:r w:rsidRPr="00A47D08">
        <w:rPr>
          <w:sz w:val="20"/>
          <w:szCs w:val="20"/>
        </w:rPr>
        <w:t xml:space="preserve"> abuse. Assess </w:t>
      </w:r>
      <w:r w:rsidRPr="0001626F">
        <w:rPr>
          <w:b/>
          <w:sz w:val="20"/>
          <w:szCs w:val="20"/>
        </w:rPr>
        <w:t>confabulation</w:t>
      </w:r>
      <w:r w:rsidRPr="00A47D08">
        <w:rPr>
          <w:sz w:val="20"/>
          <w:szCs w:val="20"/>
        </w:rPr>
        <w:t xml:space="preserve"> (attempts to justify false response)</w:t>
      </w:r>
    </w:p>
    <w:p w14:paraId="27FCF566" w14:textId="189C96EF" w:rsidR="00A47D08" w:rsidRPr="00A47D08" w:rsidRDefault="00A47D08" w:rsidP="00A47D08">
      <w:pPr>
        <w:tabs>
          <w:tab w:val="left" w:pos="540"/>
        </w:tabs>
        <w:ind w:left="720" w:hanging="720"/>
        <w:rPr>
          <w:sz w:val="20"/>
          <w:szCs w:val="20"/>
        </w:rPr>
      </w:pPr>
      <w:r>
        <w:rPr>
          <w:b/>
          <w:sz w:val="20"/>
          <w:szCs w:val="20"/>
        </w:rPr>
        <w:t xml:space="preserve">Retrograde amnesia: </w:t>
      </w:r>
      <w:r w:rsidRPr="00A47D08">
        <w:rPr>
          <w:sz w:val="20"/>
          <w:szCs w:val="20"/>
        </w:rPr>
        <w:t xml:space="preserve">memory loss for events </w:t>
      </w:r>
      <w:r w:rsidRPr="00A47D08">
        <w:rPr>
          <w:sz w:val="20"/>
          <w:szCs w:val="20"/>
          <w:u w:val="single"/>
        </w:rPr>
        <w:t>before</w:t>
      </w:r>
      <w:r w:rsidRPr="00A47D08">
        <w:rPr>
          <w:sz w:val="20"/>
          <w:szCs w:val="20"/>
        </w:rPr>
        <w:t xml:space="preserve"> the onset of amnesia.  Associated with brain injury, dementia, </w:t>
      </w:r>
      <w:proofErr w:type="gramStart"/>
      <w:r w:rsidRPr="00A47D08">
        <w:rPr>
          <w:sz w:val="20"/>
          <w:szCs w:val="20"/>
        </w:rPr>
        <w:t>substance</w:t>
      </w:r>
      <w:proofErr w:type="gramEnd"/>
      <w:r w:rsidRPr="00A47D08">
        <w:rPr>
          <w:sz w:val="20"/>
          <w:szCs w:val="20"/>
        </w:rPr>
        <w:t xml:space="preserve"> abuse. Assess </w:t>
      </w:r>
      <w:r w:rsidRPr="0001626F">
        <w:rPr>
          <w:b/>
          <w:sz w:val="20"/>
          <w:szCs w:val="20"/>
        </w:rPr>
        <w:t>confabulation</w:t>
      </w:r>
      <w:r w:rsidRPr="00A47D08">
        <w:rPr>
          <w:sz w:val="20"/>
          <w:szCs w:val="20"/>
        </w:rPr>
        <w:t xml:space="preserve"> (attempts to justify false response)</w:t>
      </w:r>
      <w:r w:rsidR="00DC4752">
        <w:rPr>
          <w:sz w:val="20"/>
          <w:szCs w:val="20"/>
        </w:rPr>
        <w:t>.</w:t>
      </w:r>
    </w:p>
    <w:p w14:paraId="12D41B29" w14:textId="77777777" w:rsidR="00A47D08" w:rsidRDefault="00A47D08" w:rsidP="00A47D08">
      <w:pPr>
        <w:tabs>
          <w:tab w:val="left" w:pos="540"/>
        </w:tabs>
        <w:rPr>
          <w:b/>
          <w:sz w:val="20"/>
          <w:szCs w:val="20"/>
        </w:rPr>
      </w:pPr>
    </w:p>
    <w:p w14:paraId="083ECF14" w14:textId="6C9AFA6C" w:rsidR="00760344" w:rsidRPr="00760344" w:rsidRDefault="00760344" w:rsidP="00A47D08">
      <w:pPr>
        <w:tabs>
          <w:tab w:val="left" w:pos="540"/>
        </w:tabs>
        <w:rPr>
          <w:b/>
          <w:sz w:val="20"/>
          <w:szCs w:val="20"/>
          <w:u w:val="single"/>
        </w:rPr>
      </w:pPr>
      <w:r w:rsidRPr="00760344">
        <w:rPr>
          <w:b/>
          <w:sz w:val="20"/>
          <w:szCs w:val="20"/>
          <w:u w:val="single"/>
        </w:rPr>
        <w:t>Consciousness</w:t>
      </w:r>
    </w:p>
    <w:p w14:paraId="743FD869" w14:textId="0869E1E1" w:rsidR="00A47D08" w:rsidRPr="00A47D08" w:rsidRDefault="00A47D08" w:rsidP="00D93E7D">
      <w:pPr>
        <w:tabs>
          <w:tab w:val="left" w:pos="540"/>
        </w:tabs>
        <w:ind w:left="720" w:hanging="720"/>
        <w:rPr>
          <w:sz w:val="20"/>
          <w:szCs w:val="20"/>
        </w:rPr>
      </w:pPr>
      <w:proofErr w:type="gramStart"/>
      <w:r>
        <w:rPr>
          <w:b/>
          <w:sz w:val="20"/>
          <w:szCs w:val="20"/>
        </w:rPr>
        <w:t>Orientation.</w:t>
      </w:r>
      <w:proofErr w:type="gramEnd"/>
      <w:r>
        <w:rPr>
          <w:b/>
          <w:sz w:val="20"/>
          <w:szCs w:val="20"/>
        </w:rPr>
        <w:t xml:space="preserve"> </w:t>
      </w:r>
      <w:r>
        <w:rPr>
          <w:sz w:val="20"/>
          <w:szCs w:val="20"/>
        </w:rPr>
        <w:t>To time, place, person, situation.</w:t>
      </w:r>
    </w:p>
    <w:p w14:paraId="03ADC447" w14:textId="36BD5618" w:rsidR="00D93E7D" w:rsidRPr="009434DC" w:rsidRDefault="00D93E7D" w:rsidP="00D93E7D">
      <w:pPr>
        <w:tabs>
          <w:tab w:val="left" w:pos="540"/>
        </w:tabs>
        <w:ind w:left="720" w:hanging="720"/>
        <w:rPr>
          <w:sz w:val="20"/>
          <w:szCs w:val="20"/>
        </w:rPr>
      </w:pPr>
      <w:proofErr w:type="gramStart"/>
      <w:r w:rsidRPr="009434DC">
        <w:rPr>
          <w:b/>
          <w:sz w:val="20"/>
          <w:szCs w:val="20"/>
        </w:rPr>
        <w:t>Dissociation.</w:t>
      </w:r>
      <w:proofErr w:type="gramEnd"/>
      <w:r w:rsidRPr="009434DC">
        <w:rPr>
          <w:b/>
          <w:sz w:val="20"/>
          <w:szCs w:val="20"/>
        </w:rPr>
        <w:t xml:space="preserve"> </w:t>
      </w:r>
      <w:r w:rsidR="00486078" w:rsidRPr="00486078">
        <w:rPr>
          <w:sz w:val="20"/>
          <w:szCs w:val="20"/>
        </w:rPr>
        <w:t xml:space="preserve">Altered consciousness, a trance-like state, disconnected from emotions.  Often occurs in response to painful emotional content.  </w:t>
      </w:r>
      <w:proofErr w:type="gramStart"/>
      <w:r w:rsidR="00486078" w:rsidRPr="00486078">
        <w:rPr>
          <w:sz w:val="20"/>
          <w:szCs w:val="20"/>
        </w:rPr>
        <w:t>An associated symptom of trauma</w:t>
      </w:r>
      <w:r w:rsidR="00DC4752">
        <w:rPr>
          <w:sz w:val="20"/>
          <w:szCs w:val="20"/>
        </w:rPr>
        <w:t>.</w:t>
      </w:r>
      <w:proofErr w:type="gramEnd"/>
    </w:p>
    <w:p w14:paraId="459C8B94" w14:textId="221FBDB4" w:rsidR="00071539" w:rsidRPr="00071539" w:rsidRDefault="00C87D44" w:rsidP="00071539">
      <w:pPr>
        <w:tabs>
          <w:tab w:val="left" w:pos="540"/>
        </w:tabs>
        <w:ind w:left="720" w:hanging="720"/>
      </w:pPr>
      <w:proofErr w:type="gramStart"/>
      <w:r w:rsidRPr="009434DC">
        <w:rPr>
          <w:b/>
          <w:sz w:val="20"/>
          <w:szCs w:val="20"/>
        </w:rPr>
        <w:t>Regression.</w:t>
      </w:r>
      <w:proofErr w:type="gramEnd"/>
      <w:r w:rsidR="00071539">
        <w:rPr>
          <w:sz w:val="20"/>
          <w:szCs w:val="20"/>
        </w:rPr>
        <w:t xml:space="preserve"> R</w:t>
      </w:r>
      <w:r w:rsidR="00071539" w:rsidRPr="00071539">
        <w:rPr>
          <w:sz w:val="20"/>
          <w:szCs w:val="20"/>
        </w:rPr>
        <w:t>etu</w:t>
      </w:r>
      <w:r w:rsidR="0089298D">
        <w:rPr>
          <w:sz w:val="20"/>
          <w:szCs w:val="20"/>
        </w:rPr>
        <w:t>rn to a childlike state</w:t>
      </w:r>
      <w:r w:rsidR="00071539" w:rsidRPr="00071539">
        <w:rPr>
          <w:sz w:val="20"/>
          <w:szCs w:val="20"/>
        </w:rPr>
        <w:t>. The person is unconsciousness and unaware of their regression (if they are aware, it is usually a symptom of manipulation)</w:t>
      </w:r>
      <w:r w:rsidR="00DC4752">
        <w:rPr>
          <w:sz w:val="20"/>
          <w:szCs w:val="20"/>
        </w:rPr>
        <w:t>.</w:t>
      </w:r>
    </w:p>
    <w:p w14:paraId="4D13FC79" w14:textId="7E1D503F" w:rsidR="00D93E7D" w:rsidRDefault="00D93E7D" w:rsidP="00071539">
      <w:pPr>
        <w:tabs>
          <w:tab w:val="left" w:pos="540"/>
        </w:tabs>
        <w:ind w:left="720" w:hanging="720"/>
        <w:rPr>
          <w:b/>
          <w:sz w:val="20"/>
          <w:szCs w:val="20"/>
        </w:rPr>
      </w:pPr>
    </w:p>
    <w:p w14:paraId="5900E80E" w14:textId="78450B3A" w:rsidR="00D93E7D" w:rsidRDefault="00D93E7D" w:rsidP="00D93E7D">
      <w:pPr>
        <w:tabs>
          <w:tab w:val="left" w:pos="540"/>
        </w:tabs>
        <w:ind w:left="720" w:hanging="720"/>
        <w:jc w:val="center"/>
        <w:rPr>
          <w:b/>
          <w:sz w:val="20"/>
          <w:szCs w:val="20"/>
        </w:rPr>
      </w:pPr>
      <w:r>
        <w:rPr>
          <w:b/>
          <w:sz w:val="20"/>
          <w:szCs w:val="20"/>
        </w:rPr>
        <w:t>Motor</w:t>
      </w:r>
      <w:r w:rsidR="00F312F8">
        <w:rPr>
          <w:b/>
          <w:sz w:val="20"/>
          <w:szCs w:val="20"/>
        </w:rPr>
        <w:t xml:space="preserve"> (body movement, nonverbal communication)</w:t>
      </w:r>
    </w:p>
    <w:p w14:paraId="7D92A148" w14:textId="77777777" w:rsidR="00C357A5" w:rsidRDefault="00C357A5" w:rsidP="00F62C18">
      <w:pPr>
        <w:tabs>
          <w:tab w:val="left" w:pos="540"/>
        </w:tabs>
        <w:rPr>
          <w:b/>
          <w:sz w:val="20"/>
          <w:szCs w:val="20"/>
        </w:rPr>
      </w:pPr>
    </w:p>
    <w:p w14:paraId="7EAA8BE3" w14:textId="5DABA24A" w:rsidR="00F62C18" w:rsidRPr="00F62C18" w:rsidRDefault="00D84560" w:rsidP="00F62C18">
      <w:pPr>
        <w:tabs>
          <w:tab w:val="left" w:pos="540"/>
        </w:tabs>
        <w:rPr>
          <w:b/>
        </w:rPr>
      </w:pPr>
      <w:r>
        <w:rPr>
          <w:b/>
          <w:sz w:val="20"/>
          <w:szCs w:val="20"/>
        </w:rPr>
        <w:lastRenderedPageBreak/>
        <w:t>R</w:t>
      </w:r>
      <w:r w:rsidR="00F62C18">
        <w:rPr>
          <w:b/>
          <w:sz w:val="20"/>
          <w:szCs w:val="20"/>
        </w:rPr>
        <w:t>elaxed</w:t>
      </w:r>
      <w:r>
        <w:rPr>
          <w:b/>
          <w:sz w:val="20"/>
          <w:szCs w:val="20"/>
        </w:rPr>
        <w:t>, normal</w:t>
      </w:r>
      <w:r w:rsidR="00F62C18">
        <w:rPr>
          <w:b/>
          <w:sz w:val="20"/>
          <w:szCs w:val="20"/>
        </w:rPr>
        <w:t xml:space="preserve">: </w:t>
      </w:r>
      <w:r w:rsidR="00F62C18" w:rsidRPr="00F62C18">
        <w:rPr>
          <w:sz w:val="20"/>
          <w:szCs w:val="20"/>
        </w:rPr>
        <w:t>within typical range of motor movement.</w:t>
      </w:r>
      <w:r w:rsidR="00F62C18" w:rsidRPr="00F62C18">
        <w:rPr>
          <w:b/>
        </w:rPr>
        <w:t xml:space="preserve">  </w:t>
      </w:r>
    </w:p>
    <w:p w14:paraId="15962228" w14:textId="0E7E661A" w:rsidR="00F62C18" w:rsidRPr="00F62C18" w:rsidRDefault="00F62C18" w:rsidP="00F62C18">
      <w:pPr>
        <w:tabs>
          <w:tab w:val="left" w:pos="540"/>
        </w:tabs>
        <w:ind w:left="720" w:hanging="720"/>
      </w:pPr>
      <w:r w:rsidRPr="009434DC">
        <w:rPr>
          <w:b/>
          <w:sz w:val="20"/>
          <w:szCs w:val="20"/>
        </w:rPr>
        <w:t>Psychomotor retardation</w:t>
      </w:r>
      <w:r>
        <w:rPr>
          <w:b/>
          <w:sz w:val="20"/>
          <w:szCs w:val="20"/>
        </w:rPr>
        <w:t xml:space="preserve">, hypoactive: </w:t>
      </w:r>
      <w:r w:rsidRPr="00F62C18">
        <w:rPr>
          <w:sz w:val="20"/>
          <w:szCs w:val="20"/>
        </w:rPr>
        <w:t xml:space="preserve">Decreased activity, slow response to environment, sluggish. For some individuals, this is typical for their personality.  </w:t>
      </w:r>
      <w:proofErr w:type="gramStart"/>
      <w:r w:rsidRPr="00F62C18">
        <w:rPr>
          <w:sz w:val="20"/>
          <w:szCs w:val="20"/>
        </w:rPr>
        <w:t>Associated with depression, brain injury</w:t>
      </w:r>
      <w:r w:rsidR="00DC4752">
        <w:rPr>
          <w:sz w:val="20"/>
          <w:szCs w:val="20"/>
        </w:rPr>
        <w:t>.</w:t>
      </w:r>
      <w:proofErr w:type="gramEnd"/>
    </w:p>
    <w:p w14:paraId="40A4C423" w14:textId="5F798C17" w:rsidR="00F55840" w:rsidRPr="00F55840" w:rsidRDefault="00F55840" w:rsidP="00F55840">
      <w:pPr>
        <w:tabs>
          <w:tab w:val="left" w:pos="540"/>
        </w:tabs>
        <w:ind w:left="720" w:hanging="720"/>
        <w:rPr>
          <w:sz w:val="20"/>
          <w:szCs w:val="20"/>
        </w:rPr>
      </w:pPr>
      <w:r>
        <w:rPr>
          <w:b/>
          <w:sz w:val="20"/>
          <w:szCs w:val="20"/>
        </w:rPr>
        <w:t xml:space="preserve">Catatonic: </w:t>
      </w:r>
      <w:r>
        <w:rPr>
          <w:sz w:val="20"/>
          <w:szCs w:val="20"/>
        </w:rPr>
        <w:t>S</w:t>
      </w:r>
      <w:r w:rsidRPr="00F55840">
        <w:rPr>
          <w:sz w:val="20"/>
          <w:szCs w:val="20"/>
        </w:rPr>
        <w:t>evere immobility, associated with schizophrenia.</w:t>
      </w:r>
    </w:p>
    <w:p w14:paraId="551C5002" w14:textId="77777777" w:rsidR="00C54710" w:rsidRPr="00585330" w:rsidRDefault="00C54710" w:rsidP="00C54710">
      <w:pPr>
        <w:tabs>
          <w:tab w:val="left" w:pos="540"/>
        </w:tabs>
        <w:ind w:left="720" w:hanging="720"/>
      </w:pPr>
      <w:r>
        <w:rPr>
          <w:b/>
          <w:sz w:val="20"/>
          <w:szCs w:val="20"/>
        </w:rPr>
        <w:t xml:space="preserve">Apathetic: </w:t>
      </w:r>
      <w:r w:rsidRPr="00C54710">
        <w:rPr>
          <w:sz w:val="20"/>
          <w:szCs w:val="20"/>
        </w:rPr>
        <w:t>Indifference. Laissez-faire attitude accompanied by lack of motor impetus and dulled emotional tone.  Associated with brain injury, depression, antisocial behavior and conduct</w:t>
      </w:r>
    </w:p>
    <w:p w14:paraId="03C83FED" w14:textId="4EB4F095" w:rsidR="00F62C18" w:rsidRPr="00F62C18" w:rsidRDefault="00F62C18" w:rsidP="00F62C18">
      <w:pPr>
        <w:tabs>
          <w:tab w:val="left" w:pos="540"/>
        </w:tabs>
        <w:ind w:left="720" w:hanging="720"/>
      </w:pPr>
      <w:r>
        <w:rPr>
          <w:b/>
          <w:sz w:val="20"/>
          <w:szCs w:val="20"/>
        </w:rPr>
        <w:t>Restless, h</w:t>
      </w:r>
      <w:r w:rsidR="00D93E7D">
        <w:rPr>
          <w:b/>
          <w:sz w:val="20"/>
          <w:szCs w:val="20"/>
        </w:rPr>
        <w:t>yperactive</w:t>
      </w:r>
      <w:r>
        <w:rPr>
          <w:b/>
          <w:sz w:val="20"/>
          <w:szCs w:val="20"/>
        </w:rPr>
        <w:t>:</w:t>
      </w:r>
      <w:r>
        <w:rPr>
          <w:sz w:val="20"/>
          <w:szCs w:val="20"/>
        </w:rPr>
        <w:t xml:space="preserve"> </w:t>
      </w:r>
      <w:r w:rsidRPr="00F62C18">
        <w:rPr>
          <w:sz w:val="20"/>
          <w:szCs w:val="20"/>
        </w:rPr>
        <w:t xml:space="preserve">A compelling need to be in constant movement.  </w:t>
      </w:r>
      <w:proofErr w:type="gramStart"/>
      <w:r w:rsidRPr="00F62C18">
        <w:rPr>
          <w:sz w:val="20"/>
          <w:szCs w:val="20"/>
        </w:rPr>
        <w:t>Difficult to sit still.</w:t>
      </w:r>
      <w:proofErr w:type="gramEnd"/>
      <w:r w:rsidRPr="00F62C18">
        <w:rPr>
          <w:sz w:val="20"/>
          <w:szCs w:val="20"/>
        </w:rPr>
        <w:t xml:space="preserve">  </w:t>
      </w:r>
      <w:proofErr w:type="gramStart"/>
      <w:r w:rsidRPr="00F62C18">
        <w:rPr>
          <w:sz w:val="20"/>
          <w:szCs w:val="20"/>
        </w:rPr>
        <w:t>An associated symptom of anxiety, attention-deficit/hyperactivity (ADHD), trauma</w:t>
      </w:r>
      <w:r w:rsidR="00DC4752">
        <w:rPr>
          <w:sz w:val="20"/>
          <w:szCs w:val="20"/>
        </w:rPr>
        <w:t>.</w:t>
      </w:r>
      <w:proofErr w:type="gramEnd"/>
    </w:p>
    <w:p w14:paraId="026A57A8" w14:textId="029FFCE1" w:rsidR="00F62C18" w:rsidRPr="00F62C18" w:rsidRDefault="00F62C18" w:rsidP="00F62C18">
      <w:pPr>
        <w:tabs>
          <w:tab w:val="left" w:pos="540"/>
        </w:tabs>
        <w:ind w:left="720" w:hanging="720"/>
        <w:rPr>
          <w:b/>
          <w:sz w:val="20"/>
          <w:szCs w:val="20"/>
        </w:rPr>
      </w:pPr>
      <w:proofErr w:type="gramStart"/>
      <w:r>
        <w:rPr>
          <w:b/>
          <w:sz w:val="20"/>
          <w:szCs w:val="20"/>
        </w:rPr>
        <w:t>Agitated:</w:t>
      </w:r>
      <w:r w:rsidRPr="009434DC">
        <w:rPr>
          <w:sz w:val="20"/>
          <w:szCs w:val="20"/>
        </w:rPr>
        <w:t xml:space="preserve"> </w:t>
      </w:r>
      <w:r w:rsidRPr="00F62C18">
        <w:rPr>
          <w:sz w:val="20"/>
          <w:szCs w:val="20"/>
        </w:rPr>
        <w:t>Severe anxiety and/or irritation, adrenaline response, preparation for action.</w:t>
      </w:r>
      <w:proofErr w:type="gramEnd"/>
      <w:r w:rsidRPr="00F62C18">
        <w:rPr>
          <w:sz w:val="20"/>
          <w:szCs w:val="20"/>
        </w:rPr>
        <w:t xml:space="preserve"> Can precipitate anger outbursts or panic attacks. Pacing or hyperventilating can occur</w:t>
      </w:r>
      <w:r w:rsidR="00DC4752">
        <w:rPr>
          <w:sz w:val="20"/>
          <w:szCs w:val="20"/>
        </w:rPr>
        <w:t>.</w:t>
      </w:r>
    </w:p>
    <w:p w14:paraId="57F59B52" w14:textId="613EC91D" w:rsidR="00760344" w:rsidRDefault="00C87D44" w:rsidP="0028463D">
      <w:pPr>
        <w:tabs>
          <w:tab w:val="left" w:pos="540"/>
        </w:tabs>
        <w:ind w:left="720" w:hanging="720"/>
        <w:rPr>
          <w:sz w:val="20"/>
          <w:szCs w:val="20"/>
        </w:rPr>
      </w:pPr>
      <w:r w:rsidRPr="009434DC">
        <w:rPr>
          <w:b/>
          <w:sz w:val="20"/>
          <w:szCs w:val="20"/>
        </w:rPr>
        <w:t>Stereotypy</w:t>
      </w:r>
      <w:r w:rsidR="00F62C18">
        <w:rPr>
          <w:b/>
          <w:sz w:val="20"/>
          <w:szCs w:val="20"/>
        </w:rPr>
        <w:t>:</w:t>
      </w:r>
      <w:r w:rsidRPr="009434DC">
        <w:rPr>
          <w:sz w:val="20"/>
          <w:szCs w:val="20"/>
        </w:rPr>
        <w:t xml:space="preserve"> </w:t>
      </w:r>
      <w:r w:rsidR="00F62C18" w:rsidRPr="00F62C18">
        <w:rPr>
          <w:sz w:val="20"/>
          <w:szCs w:val="20"/>
        </w:rPr>
        <w:t xml:space="preserve">Continuous mechanical repetition of speech or physical activity, such as flapping hands and rocking.  </w:t>
      </w:r>
      <w:proofErr w:type="gramStart"/>
      <w:r w:rsidR="00F62C18" w:rsidRPr="00F62C18">
        <w:rPr>
          <w:sz w:val="20"/>
          <w:szCs w:val="20"/>
        </w:rPr>
        <w:t>Associated with autism spectrum disorders</w:t>
      </w:r>
      <w:r w:rsidR="00DC4752">
        <w:rPr>
          <w:sz w:val="20"/>
          <w:szCs w:val="20"/>
        </w:rPr>
        <w:t>.</w:t>
      </w:r>
      <w:proofErr w:type="gramEnd"/>
    </w:p>
    <w:p w14:paraId="7D424662" w14:textId="30CDF6E5" w:rsidR="00C357A5" w:rsidRPr="00C357A5" w:rsidRDefault="00C357A5" w:rsidP="00D908B7">
      <w:pPr>
        <w:tabs>
          <w:tab w:val="left" w:pos="540"/>
        </w:tabs>
        <w:rPr>
          <w:b/>
        </w:rPr>
      </w:pPr>
    </w:p>
    <w:p w14:paraId="64AAFF6E" w14:textId="0BCC98AC" w:rsidR="00D93E7D" w:rsidRDefault="00D93E7D" w:rsidP="00D93E7D">
      <w:pPr>
        <w:tabs>
          <w:tab w:val="left" w:pos="540"/>
        </w:tabs>
        <w:ind w:left="720" w:hanging="720"/>
        <w:jc w:val="center"/>
        <w:rPr>
          <w:b/>
          <w:sz w:val="20"/>
          <w:szCs w:val="20"/>
        </w:rPr>
      </w:pPr>
      <w:r>
        <w:rPr>
          <w:b/>
          <w:sz w:val="20"/>
          <w:szCs w:val="20"/>
        </w:rPr>
        <w:t>Speech</w:t>
      </w:r>
      <w:r w:rsidR="00F312F8">
        <w:rPr>
          <w:b/>
          <w:sz w:val="20"/>
          <w:szCs w:val="20"/>
        </w:rPr>
        <w:t xml:space="preserve"> (verbal communication)</w:t>
      </w:r>
    </w:p>
    <w:p w14:paraId="40B63FD7" w14:textId="77777777" w:rsidR="0028463D" w:rsidRDefault="0028463D" w:rsidP="00D93E7D">
      <w:pPr>
        <w:tabs>
          <w:tab w:val="left" w:pos="540"/>
        </w:tabs>
        <w:ind w:left="720" w:hanging="720"/>
        <w:jc w:val="center"/>
        <w:rPr>
          <w:b/>
          <w:sz w:val="20"/>
          <w:szCs w:val="20"/>
        </w:rPr>
      </w:pPr>
    </w:p>
    <w:p w14:paraId="0345F9DD" w14:textId="717A3DC6" w:rsidR="00DC4752" w:rsidRPr="00DC4752" w:rsidRDefault="00F62C18" w:rsidP="00DC4752">
      <w:pPr>
        <w:tabs>
          <w:tab w:val="left" w:pos="540"/>
        </w:tabs>
        <w:rPr>
          <w:b/>
        </w:rPr>
      </w:pPr>
      <w:r>
        <w:rPr>
          <w:b/>
          <w:sz w:val="20"/>
          <w:szCs w:val="20"/>
        </w:rPr>
        <w:t xml:space="preserve">Regular rate and rhythm: </w:t>
      </w:r>
      <w:r w:rsidR="00DC4752" w:rsidRPr="00DC4752">
        <w:rPr>
          <w:sz w:val="20"/>
          <w:szCs w:val="20"/>
        </w:rPr>
        <w:t xml:space="preserve">Controlled, even paced, cadenced verbal communication.  </w:t>
      </w:r>
      <w:proofErr w:type="gramStart"/>
      <w:r w:rsidR="00DC4752" w:rsidRPr="00DC4752">
        <w:rPr>
          <w:sz w:val="20"/>
          <w:szCs w:val="20"/>
        </w:rPr>
        <w:t>Can interweave with another person’s dialogue.</w:t>
      </w:r>
      <w:proofErr w:type="gramEnd"/>
      <w:r w:rsidR="00DC4752" w:rsidRPr="00DC4752">
        <w:rPr>
          <w:b/>
        </w:rPr>
        <w:t xml:space="preserve"> </w:t>
      </w:r>
    </w:p>
    <w:p w14:paraId="074D2A41" w14:textId="28820E34" w:rsidR="00DC4752" w:rsidRPr="00DC4752" w:rsidRDefault="00DC4752" w:rsidP="00DC4752">
      <w:pPr>
        <w:tabs>
          <w:tab w:val="left" w:pos="540"/>
        </w:tabs>
        <w:ind w:left="720" w:hanging="720"/>
      </w:pPr>
      <w:r w:rsidRPr="009434DC">
        <w:rPr>
          <w:b/>
          <w:sz w:val="20"/>
          <w:szCs w:val="20"/>
        </w:rPr>
        <w:t>Pressured speech</w:t>
      </w:r>
      <w:r w:rsidR="00A415E4">
        <w:rPr>
          <w:b/>
          <w:sz w:val="20"/>
          <w:szCs w:val="20"/>
        </w:rPr>
        <w:t>:</w:t>
      </w:r>
      <w:r w:rsidRPr="009434DC">
        <w:rPr>
          <w:sz w:val="20"/>
          <w:szCs w:val="20"/>
        </w:rPr>
        <w:t xml:space="preserve"> </w:t>
      </w:r>
      <w:r w:rsidRPr="00DC4752">
        <w:rPr>
          <w:sz w:val="20"/>
          <w:szCs w:val="20"/>
        </w:rPr>
        <w:t xml:space="preserve">Uncontrollable, accelerated, excessive talking. </w:t>
      </w:r>
      <w:proofErr w:type="gramStart"/>
      <w:r w:rsidRPr="00DC4752">
        <w:rPr>
          <w:sz w:val="20"/>
          <w:szCs w:val="20"/>
        </w:rPr>
        <w:t>Rapid rate and rhythm, difficult to interrupt.</w:t>
      </w:r>
      <w:proofErr w:type="gramEnd"/>
      <w:r w:rsidRPr="00DC4752">
        <w:rPr>
          <w:sz w:val="20"/>
          <w:szCs w:val="20"/>
        </w:rPr>
        <w:t xml:space="preserve"> The person feels they cannot talk fast enough to get their words out.  </w:t>
      </w:r>
      <w:proofErr w:type="gramStart"/>
      <w:r w:rsidRPr="00DC4752">
        <w:rPr>
          <w:sz w:val="20"/>
          <w:szCs w:val="20"/>
        </w:rPr>
        <w:t>Common to anxiety, manic states</w:t>
      </w:r>
      <w:r>
        <w:rPr>
          <w:sz w:val="20"/>
          <w:szCs w:val="20"/>
        </w:rPr>
        <w:t>.</w:t>
      </w:r>
      <w:proofErr w:type="gramEnd"/>
    </w:p>
    <w:p w14:paraId="2C314E61" w14:textId="43C74863" w:rsidR="00DC4752" w:rsidRPr="00DC4752" w:rsidRDefault="00DC4752" w:rsidP="00DC4752">
      <w:pPr>
        <w:tabs>
          <w:tab w:val="left" w:pos="540"/>
        </w:tabs>
        <w:ind w:left="720" w:hanging="720"/>
      </w:pPr>
      <w:r w:rsidRPr="009434DC">
        <w:rPr>
          <w:b/>
          <w:sz w:val="20"/>
          <w:szCs w:val="20"/>
        </w:rPr>
        <w:t>Laconic speech</w:t>
      </w:r>
      <w:r w:rsidR="00A415E4">
        <w:rPr>
          <w:b/>
          <w:sz w:val="20"/>
          <w:szCs w:val="20"/>
        </w:rPr>
        <w:t>:</w:t>
      </w:r>
      <w:r>
        <w:rPr>
          <w:sz w:val="20"/>
          <w:szCs w:val="20"/>
        </w:rPr>
        <w:t xml:space="preserve"> </w:t>
      </w:r>
      <w:r w:rsidRPr="00DC4752">
        <w:rPr>
          <w:sz w:val="20"/>
          <w:szCs w:val="20"/>
        </w:rPr>
        <w:t xml:space="preserve">Terse, brief responses provided without elaboration.  No unprompted information is given.  </w:t>
      </w:r>
      <w:proofErr w:type="gramStart"/>
      <w:r w:rsidRPr="00DC4752">
        <w:rPr>
          <w:sz w:val="20"/>
          <w:szCs w:val="20"/>
        </w:rPr>
        <w:t>“Poverty of speech.”</w:t>
      </w:r>
      <w:proofErr w:type="gramEnd"/>
      <w:r w:rsidRPr="00DC4752">
        <w:rPr>
          <w:sz w:val="20"/>
          <w:szCs w:val="20"/>
        </w:rPr>
        <w:t xml:space="preserve">  Associated with avoidance, opposition/defiance</w:t>
      </w:r>
      <w:r>
        <w:rPr>
          <w:sz w:val="20"/>
          <w:szCs w:val="20"/>
        </w:rPr>
        <w:t>.</w:t>
      </w:r>
    </w:p>
    <w:p w14:paraId="59C40DF9" w14:textId="647CC48B" w:rsidR="00DC4752" w:rsidRPr="00DC4752" w:rsidRDefault="00DC4752" w:rsidP="00560AD4">
      <w:pPr>
        <w:tabs>
          <w:tab w:val="left" w:pos="540"/>
        </w:tabs>
        <w:ind w:left="720" w:hanging="720"/>
      </w:pPr>
      <w:r w:rsidRPr="00DC4752">
        <w:rPr>
          <w:b/>
          <w:sz w:val="20"/>
          <w:szCs w:val="20"/>
        </w:rPr>
        <w:t>Disorganized</w:t>
      </w:r>
      <w:r w:rsidR="00A415E4">
        <w:rPr>
          <w:b/>
          <w:sz w:val="20"/>
          <w:szCs w:val="20"/>
        </w:rPr>
        <w:t xml:space="preserve"> speech:</w:t>
      </w:r>
      <w:r>
        <w:rPr>
          <w:sz w:val="20"/>
          <w:szCs w:val="20"/>
        </w:rPr>
        <w:t xml:space="preserve"> </w:t>
      </w:r>
      <w:r w:rsidRPr="00DC4752">
        <w:rPr>
          <w:sz w:val="20"/>
          <w:szCs w:val="20"/>
        </w:rPr>
        <w:t xml:space="preserve">Disconnected, unintelligible speech.  </w:t>
      </w:r>
      <w:proofErr w:type="gramStart"/>
      <w:r w:rsidRPr="00DC4752">
        <w:rPr>
          <w:sz w:val="20"/>
          <w:szCs w:val="20"/>
        </w:rPr>
        <w:t>Associated with dementia, delirium, schizophrenia, substance abuse</w:t>
      </w:r>
      <w:r>
        <w:rPr>
          <w:sz w:val="20"/>
          <w:szCs w:val="20"/>
        </w:rPr>
        <w:t>.</w:t>
      </w:r>
      <w:proofErr w:type="gramEnd"/>
    </w:p>
    <w:p w14:paraId="2C3747E9" w14:textId="37888FBF" w:rsidR="00560AD4" w:rsidRPr="00560AD4" w:rsidRDefault="00D93E7D" w:rsidP="00560AD4">
      <w:pPr>
        <w:tabs>
          <w:tab w:val="left" w:pos="540"/>
        </w:tabs>
        <w:ind w:left="720" w:hanging="720"/>
      </w:pPr>
      <w:proofErr w:type="spellStart"/>
      <w:r w:rsidRPr="009434DC">
        <w:rPr>
          <w:b/>
          <w:sz w:val="20"/>
          <w:szCs w:val="20"/>
        </w:rPr>
        <w:t>Coprolalia</w:t>
      </w:r>
      <w:proofErr w:type="spellEnd"/>
      <w:r w:rsidR="00A415E4">
        <w:rPr>
          <w:b/>
          <w:sz w:val="20"/>
          <w:szCs w:val="20"/>
        </w:rPr>
        <w:t>:</w:t>
      </w:r>
      <w:r w:rsidRPr="009434DC">
        <w:rPr>
          <w:sz w:val="20"/>
          <w:szCs w:val="20"/>
        </w:rPr>
        <w:t xml:space="preserve"> </w:t>
      </w:r>
      <w:r w:rsidR="00560AD4" w:rsidRPr="00560AD4">
        <w:rPr>
          <w:sz w:val="20"/>
          <w:szCs w:val="20"/>
        </w:rPr>
        <w:t>Involuntary use of vulgar or obscene language, found in Tourette’s syndrome.  Also consists of grunts and paralanguage (“hmmm,” “huh,” “ah”, “</w:t>
      </w:r>
      <w:proofErr w:type="spellStart"/>
      <w:r w:rsidR="00560AD4" w:rsidRPr="00560AD4">
        <w:rPr>
          <w:sz w:val="20"/>
          <w:szCs w:val="20"/>
        </w:rPr>
        <w:t>grrr</w:t>
      </w:r>
      <w:proofErr w:type="spellEnd"/>
      <w:r w:rsidR="00560AD4" w:rsidRPr="00560AD4">
        <w:rPr>
          <w:sz w:val="20"/>
          <w:szCs w:val="20"/>
        </w:rPr>
        <w:t>,” “</w:t>
      </w:r>
      <w:proofErr w:type="spellStart"/>
      <w:r w:rsidR="00560AD4" w:rsidRPr="00560AD4">
        <w:rPr>
          <w:sz w:val="20"/>
          <w:szCs w:val="20"/>
        </w:rPr>
        <w:t>shhh</w:t>
      </w:r>
      <w:proofErr w:type="spellEnd"/>
      <w:r w:rsidR="00560AD4" w:rsidRPr="00560AD4">
        <w:rPr>
          <w:sz w:val="20"/>
          <w:szCs w:val="20"/>
        </w:rPr>
        <w:t>” etc.)</w:t>
      </w:r>
    </w:p>
    <w:p w14:paraId="74FE8F13" w14:textId="769470D5" w:rsidR="00C87D44" w:rsidRPr="009434DC" w:rsidRDefault="00A415E4" w:rsidP="0028463D">
      <w:pPr>
        <w:tabs>
          <w:tab w:val="left" w:pos="540"/>
        </w:tabs>
        <w:ind w:left="720" w:hanging="720"/>
        <w:rPr>
          <w:sz w:val="20"/>
          <w:szCs w:val="20"/>
        </w:rPr>
      </w:pPr>
      <w:r>
        <w:rPr>
          <w:b/>
          <w:sz w:val="20"/>
          <w:szCs w:val="20"/>
        </w:rPr>
        <w:t>Echolalia:</w:t>
      </w:r>
      <w:r w:rsidR="00D93E7D" w:rsidRPr="009434DC">
        <w:rPr>
          <w:b/>
          <w:sz w:val="20"/>
          <w:szCs w:val="20"/>
        </w:rPr>
        <w:t xml:space="preserve"> </w:t>
      </w:r>
      <w:r w:rsidR="00560AD4" w:rsidRPr="00560AD4">
        <w:rPr>
          <w:sz w:val="20"/>
          <w:szCs w:val="20"/>
        </w:rPr>
        <w:t xml:space="preserve">Repeating or mirroring the speech of another person.  For example, repeating back a question instead of answering the question.  </w:t>
      </w:r>
      <w:proofErr w:type="gramStart"/>
      <w:r w:rsidR="00560AD4" w:rsidRPr="00560AD4">
        <w:rPr>
          <w:sz w:val="20"/>
          <w:szCs w:val="20"/>
        </w:rPr>
        <w:t>Associated with autism spectrum</w:t>
      </w:r>
      <w:r w:rsidR="00560AD4">
        <w:rPr>
          <w:sz w:val="20"/>
          <w:szCs w:val="20"/>
        </w:rPr>
        <w:t xml:space="preserve"> disorders.</w:t>
      </w:r>
      <w:proofErr w:type="gramEnd"/>
    </w:p>
    <w:p w14:paraId="0F161401" w14:textId="77777777" w:rsidR="00D93E7D" w:rsidRDefault="00D93E7D" w:rsidP="00560AD4">
      <w:pPr>
        <w:tabs>
          <w:tab w:val="left" w:pos="540"/>
        </w:tabs>
        <w:rPr>
          <w:b/>
          <w:sz w:val="20"/>
          <w:szCs w:val="20"/>
        </w:rPr>
      </w:pPr>
    </w:p>
    <w:p w14:paraId="668F6524" w14:textId="00E8D329" w:rsidR="00D93E7D" w:rsidRDefault="00D93E7D" w:rsidP="00D93E7D">
      <w:pPr>
        <w:tabs>
          <w:tab w:val="left" w:pos="540"/>
        </w:tabs>
        <w:ind w:left="720" w:hanging="720"/>
        <w:jc w:val="center"/>
        <w:rPr>
          <w:b/>
          <w:sz w:val="20"/>
          <w:szCs w:val="20"/>
        </w:rPr>
      </w:pPr>
      <w:r>
        <w:rPr>
          <w:b/>
          <w:sz w:val="20"/>
          <w:szCs w:val="20"/>
        </w:rPr>
        <w:t>Interpersonal</w:t>
      </w:r>
      <w:r w:rsidR="002059BA">
        <w:rPr>
          <w:b/>
          <w:sz w:val="20"/>
          <w:szCs w:val="20"/>
        </w:rPr>
        <w:t xml:space="preserve"> (relationally-driven behavior)</w:t>
      </w:r>
    </w:p>
    <w:p w14:paraId="097CA4E6" w14:textId="77777777" w:rsidR="0028463D" w:rsidRDefault="0028463D" w:rsidP="00D93E7D">
      <w:pPr>
        <w:tabs>
          <w:tab w:val="left" w:pos="540"/>
        </w:tabs>
        <w:ind w:left="720" w:hanging="720"/>
        <w:jc w:val="center"/>
        <w:rPr>
          <w:b/>
          <w:sz w:val="20"/>
          <w:szCs w:val="20"/>
        </w:rPr>
      </w:pPr>
    </w:p>
    <w:p w14:paraId="15A043EC" w14:textId="0D7CB35F" w:rsidR="00D93E7D" w:rsidRPr="009434DC" w:rsidRDefault="00A415E4" w:rsidP="00D93E7D">
      <w:pPr>
        <w:tabs>
          <w:tab w:val="left" w:pos="540"/>
        </w:tabs>
        <w:rPr>
          <w:sz w:val="20"/>
          <w:szCs w:val="20"/>
        </w:rPr>
      </w:pPr>
      <w:r>
        <w:rPr>
          <w:b/>
          <w:sz w:val="20"/>
          <w:szCs w:val="20"/>
        </w:rPr>
        <w:t xml:space="preserve">Aloof: </w:t>
      </w:r>
      <w:r w:rsidR="00D93E7D" w:rsidRPr="009434DC">
        <w:rPr>
          <w:sz w:val="20"/>
          <w:szCs w:val="20"/>
        </w:rPr>
        <w:t>Disengagement and</w:t>
      </w:r>
      <w:r w:rsidR="00D93E7D" w:rsidRPr="009434DC">
        <w:rPr>
          <w:b/>
          <w:sz w:val="20"/>
          <w:szCs w:val="20"/>
        </w:rPr>
        <w:t xml:space="preserve"> </w:t>
      </w:r>
      <w:r w:rsidR="00D93E7D" w:rsidRPr="009434DC">
        <w:rPr>
          <w:sz w:val="20"/>
          <w:szCs w:val="20"/>
        </w:rPr>
        <w:t>lack of connection with others, usually due to ego centrism.</w:t>
      </w:r>
    </w:p>
    <w:p w14:paraId="0357B1D4" w14:textId="41E64B28" w:rsidR="004915BF" w:rsidRPr="00A415E4" w:rsidRDefault="00A415E4" w:rsidP="00A415E4">
      <w:pPr>
        <w:tabs>
          <w:tab w:val="left" w:pos="540"/>
        </w:tabs>
        <w:rPr>
          <w:b/>
        </w:rPr>
      </w:pPr>
      <w:r>
        <w:rPr>
          <w:b/>
          <w:sz w:val="20"/>
          <w:szCs w:val="20"/>
        </w:rPr>
        <w:t xml:space="preserve">Avoidant: </w:t>
      </w:r>
      <w:r>
        <w:rPr>
          <w:sz w:val="20"/>
          <w:szCs w:val="20"/>
        </w:rPr>
        <w:t>D</w:t>
      </w:r>
      <w:r w:rsidR="004915BF" w:rsidRPr="00A415E4">
        <w:rPr>
          <w:sz w:val="20"/>
          <w:szCs w:val="20"/>
        </w:rPr>
        <w:t>isengagement due to anxiety and desire to escape contact</w:t>
      </w:r>
      <w:r w:rsidRPr="00A415E4">
        <w:rPr>
          <w:sz w:val="20"/>
          <w:szCs w:val="20"/>
        </w:rPr>
        <w:t>.</w:t>
      </w:r>
    </w:p>
    <w:p w14:paraId="0631C5D7" w14:textId="337B2B9F" w:rsidR="00A415E4" w:rsidRPr="00A415E4" w:rsidRDefault="00A415E4" w:rsidP="00A415E4">
      <w:pPr>
        <w:tabs>
          <w:tab w:val="left" w:pos="540"/>
        </w:tabs>
        <w:ind w:left="720" w:hanging="720"/>
      </w:pPr>
      <w:r>
        <w:rPr>
          <w:b/>
          <w:sz w:val="20"/>
          <w:szCs w:val="20"/>
        </w:rPr>
        <w:t>Contempt:</w:t>
      </w:r>
      <w:r w:rsidR="00D93E7D" w:rsidRPr="009434DC">
        <w:rPr>
          <w:b/>
          <w:sz w:val="20"/>
          <w:szCs w:val="20"/>
        </w:rPr>
        <w:t xml:space="preserve">  </w:t>
      </w:r>
      <w:r w:rsidRPr="00A415E4">
        <w:rPr>
          <w:sz w:val="20"/>
          <w:szCs w:val="20"/>
        </w:rPr>
        <w:t xml:space="preserve">A passive-aggressive style of relating to others.  </w:t>
      </w:r>
      <w:proofErr w:type="gramStart"/>
      <w:r w:rsidRPr="00A415E4">
        <w:rPr>
          <w:sz w:val="20"/>
          <w:szCs w:val="20"/>
        </w:rPr>
        <w:t>Rolling eyes, imitating vocal tone in a mocking manner.</w:t>
      </w:r>
      <w:proofErr w:type="gramEnd"/>
      <w:r w:rsidRPr="00A415E4">
        <w:rPr>
          <w:sz w:val="20"/>
          <w:szCs w:val="20"/>
        </w:rPr>
        <w:t xml:space="preserve">  According to Gottman, this is the greatest predictor of divorce</w:t>
      </w:r>
    </w:p>
    <w:p w14:paraId="029A351B" w14:textId="4962E49F" w:rsidR="00A415E4" w:rsidRPr="00A415E4" w:rsidRDefault="00D93E7D" w:rsidP="00A415E4">
      <w:pPr>
        <w:tabs>
          <w:tab w:val="left" w:pos="540"/>
        </w:tabs>
      </w:pPr>
      <w:r w:rsidRPr="009434DC">
        <w:rPr>
          <w:b/>
          <w:sz w:val="20"/>
          <w:szCs w:val="20"/>
        </w:rPr>
        <w:t>Defensive</w:t>
      </w:r>
      <w:r w:rsidR="00A415E4">
        <w:rPr>
          <w:b/>
          <w:sz w:val="20"/>
          <w:szCs w:val="20"/>
        </w:rPr>
        <w:t xml:space="preserve">: </w:t>
      </w:r>
      <w:r w:rsidR="00A415E4" w:rsidRPr="00A415E4">
        <w:rPr>
          <w:sz w:val="20"/>
          <w:szCs w:val="20"/>
        </w:rPr>
        <w:t>Reacting to the input of others in a hostile manner.  The person usually feels threatened and under attack.</w:t>
      </w:r>
      <w:r w:rsidR="00A415E4" w:rsidRPr="00A415E4">
        <w:t xml:space="preserve"> </w:t>
      </w:r>
    </w:p>
    <w:p w14:paraId="427B36A5" w14:textId="742721F0" w:rsidR="00A415E4" w:rsidRPr="00A415E4" w:rsidRDefault="00A415E4" w:rsidP="00A415E4">
      <w:pPr>
        <w:tabs>
          <w:tab w:val="left" w:pos="540"/>
        </w:tabs>
        <w:ind w:left="720" w:hanging="720"/>
      </w:pPr>
      <w:r>
        <w:rPr>
          <w:b/>
          <w:sz w:val="20"/>
          <w:szCs w:val="20"/>
        </w:rPr>
        <w:t>Dismissive:</w:t>
      </w:r>
      <w:r w:rsidR="00D93E7D" w:rsidRPr="009434DC">
        <w:rPr>
          <w:b/>
          <w:sz w:val="20"/>
          <w:szCs w:val="20"/>
        </w:rPr>
        <w:t xml:space="preserve"> </w:t>
      </w:r>
      <w:r w:rsidRPr="00A415E4">
        <w:rPr>
          <w:sz w:val="20"/>
          <w:szCs w:val="20"/>
        </w:rPr>
        <w:t>Reacting to the input of others by disregarding, rejecting, and thinking no more about it.  The person doesn’t necessarily feel threatened, but thinks they know better.</w:t>
      </w:r>
      <w:r w:rsidRPr="00A415E4">
        <w:t xml:space="preserve"> </w:t>
      </w:r>
    </w:p>
    <w:p w14:paraId="5E07F3BA" w14:textId="3F0CD8BB" w:rsidR="00A415E4" w:rsidRPr="00A415E4" w:rsidRDefault="00A415E4" w:rsidP="00A415E4">
      <w:pPr>
        <w:tabs>
          <w:tab w:val="left" w:pos="540"/>
        </w:tabs>
        <w:ind w:left="720" w:hanging="720"/>
        <w:rPr>
          <w:sz w:val="20"/>
          <w:szCs w:val="20"/>
        </w:rPr>
      </w:pPr>
      <w:r w:rsidRPr="00A415E4">
        <w:rPr>
          <w:b/>
          <w:sz w:val="20"/>
          <w:szCs w:val="20"/>
        </w:rPr>
        <w:t>Oppositional/defiant:</w:t>
      </w:r>
      <w:r>
        <w:rPr>
          <w:sz w:val="20"/>
          <w:szCs w:val="20"/>
        </w:rPr>
        <w:t xml:space="preserve"> </w:t>
      </w:r>
      <w:r w:rsidRPr="00A415E4">
        <w:rPr>
          <w:sz w:val="20"/>
          <w:szCs w:val="20"/>
        </w:rPr>
        <w:t xml:space="preserve">Intentional attempts to elicit a power struggle or argument with another person (particularly in authority). Can involve baiting others (direct) or ignoring them (indirect).  </w:t>
      </w:r>
    </w:p>
    <w:p w14:paraId="0F786F33" w14:textId="5ED18215" w:rsidR="00A415E4" w:rsidRPr="00A415E4" w:rsidRDefault="00A415E4" w:rsidP="00A415E4">
      <w:pPr>
        <w:tabs>
          <w:tab w:val="left" w:pos="540"/>
        </w:tabs>
        <w:ind w:left="720" w:hanging="720"/>
        <w:rPr>
          <w:sz w:val="20"/>
          <w:szCs w:val="20"/>
        </w:rPr>
      </w:pPr>
      <w:r w:rsidRPr="00A415E4">
        <w:rPr>
          <w:b/>
          <w:sz w:val="20"/>
          <w:szCs w:val="20"/>
        </w:rPr>
        <w:t>Guarded:</w:t>
      </w:r>
      <w:r>
        <w:rPr>
          <w:sz w:val="20"/>
          <w:szCs w:val="20"/>
        </w:rPr>
        <w:t xml:space="preserve"> O</w:t>
      </w:r>
      <w:r w:rsidRPr="00A415E4">
        <w:rPr>
          <w:sz w:val="20"/>
          <w:szCs w:val="20"/>
        </w:rPr>
        <w:t xml:space="preserve">verly careful about sharing information with others, usually from lack of trust.  </w:t>
      </w:r>
      <w:proofErr w:type="gramStart"/>
      <w:r w:rsidRPr="00A415E4">
        <w:rPr>
          <w:sz w:val="20"/>
          <w:szCs w:val="20"/>
        </w:rPr>
        <w:t>Closed, secretive</w:t>
      </w:r>
      <w:r>
        <w:rPr>
          <w:sz w:val="20"/>
          <w:szCs w:val="20"/>
        </w:rPr>
        <w:t>.</w:t>
      </w:r>
      <w:proofErr w:type="gramEnd"/>
      <w:r>
        <w:rPr>
          <w:sz w:val="20"/>
          <w:szCs w:val="20"/>
        </w:rPr>
        <w:t xml:space="preserve">  </w:t>
      </w:r>
      <w:proofErr w:type="gramStart"/>
      <w:r>
        <w:rPr>
          <w:sz w:val="20"/>
          <w:szCs w:val="20"/>
        </w:rPr>
        <w:t>Infrequent self-disclosure.</w:t>
      </w:r>
      <w:proofErr w:type="gramEnd"/>
      <w:r>
        <w:rPr>
          <w:sz w:val="20"/>
          <w:szCs w:val="20"/>
        </w:rPr>
        <w:t xml:space="preserve"> </w:t>
      </w:r>
      <w:proofErr w:type="gramStart"/>
      <w:r w:rsidRPr="00A415E4">
        <w:rPr>
          <w:sz w:val="20"/>
          <w:szCs w:val="20"/>
        </w:rPr>
        <w:t>Associated with trauma, paranoia</w:t>
      </w:r>
      <w:r>
        <w:rPr>
          <w:sz w:val="20"/>
          <w:szCs w:val="20"/>
        </w:rPr>
        <w:t>.</w:t>
      </w:r>
      <w:proofErr w:type="gramEnd"/>
    </w:p>
    <w:p w14:paraId="3C9049AD" w14:textId="7B0B8958" w:rsidR="00A415E4" w:rsidRPr="00A415E4" w:rsidRDefault="00A415E4" w:rsidP="00A415E4">
      <w:pPr>
        <w:tabs>
          <w:tab w:val="left" w:pos="540"/>
        </w:tabs>
        <w:ind w:left="720" w:hanging="720"/>
      </w:pPr>
      <w:proofErr w:type="spellStart"/>
      <w:r>
        <w:rPr>
          <w:b/>
          <w:sz w:val="20"/>
          <w:szCs w:val="20"/>
        </w:rPr>
        <w:t>Hypervigilant</w:t>
      </w:r>
      <w:proofErr w:type="spellEnd"/>
      <w:r>
        <w:rPr>
          <w:b/>
          <w:sz w:val="20"/>
          <w:szCs w:val="20"/>
        </w:rPr>
        <w:t xml:space="preserve">: </w:t>
      </w:r>
      <w:r w:rsidRPr="00A415E4">
        <w:rPr>
          <w:sz w:val="20"/>
          <w:szCs w:val="20"/>
        </w:rPr>
        <w:t>Excessive attention to external environment, stemming from h</w:t>
      </w:r>
      <w:r>
        <w:rPr>
          <w:sz w:val="20"/>
          <w:szCs w:val="20"/>
        </w:rPr>
        <w:t xml:space="preserve">eightened anxiety and fear.  A </w:t>
      </w:r>
      <w:proofErr w:type="gramStart"/>
      <w:r w:rsidRPr="00A415E4">
        <w:rPr>
          <w:sz w:val="20"/>
          <w:szCs w:val="20"/>
        </w:rPr>
        <w:t>symptom  of</w:t>
      </w:r>
      <w:proofErr w:type="gramEnd"/>
      <w:r w:rsidRPr="00A415E4">
        <w:rPr>
          <w:sz w:val="20"/>
          <w:szCs w:val="20"/>
        </w:rPr>
        <w:t xml:space="preserve"> trauma.</w:t>
      </w:r>
    </w:p>
    <w:p w14:paraId="2627F936" w14:textId="156114BA" w:rsidR="00D93E7D" w:rsidRDefault="00C87D44" w:rsidP="00A415E4">
      <w:pPr>
        <w:tabs>
          <w:tab w:val="left" w:pos="540"/>
        </w:tabs>
        <w:ind w:left="720" w:hanging="720"/>
        <w:rPr>
          <w:b/>
          <w:sz w:val="20"/>
          <w:szCs w:val="20"/>
        </w:rPr>
      </w:pPr>
      <w:r w:rsidRPr="009434DC">
        <w:rPr>
          <w:b/>
          <w:sz w:val="20"/>
          <w:szCs w:val="20"/>
        </w:rPr>
        <w:t>Suggestible</w:t>
      </w:r>
      <w:r w:rsidR="00A415E4">
        <w:rPr>
          <w:b/>
          <w:sz w:val="20"/>
          <w:szCs w:val="20"/>
        </w:rPr>
        <w:t>:</w:t>
      </w:r>
      <w:r w:rsidRPr="009434DC">
        <w:rPr>
          <w:sz w:val="20"/>
          <w:szCs w:val="20"/>
        </w:rPr>
        <w:t xml:space="preserve"> Uncritical </w:t>
      </w:r>
      <w:r w:rsidR="00A415E4">
        <w:rPr>
          <w:sz w:val="20"/>
          <w:szCs w:val="20"/>
        </w:rPr>
        <w:t xml:space="preserve">acceptance and </w:t>
      </w:r>
      <w:r w:rsidRPr="009434DC">
        <w:rPr>
          <w:sz w:val="20"/>
          <w:szCs w:val="20"/>
        </w:rPr>
        <w:t xml:space="preserve">compliance with </w:t>
      </w:r>
      <w:r w:rsidR="00A415E4">
        <w:rPr>
          <w:sz w:val="20"/>
          <w:szCs w:val="20"/>
        </w:rPr>
        <w:t>another person’s proposal or recommendation</w:t>
      </w:r>
      <w:r w:rsidRPr="009434DC">
        <w:rPr>
          <w:sz w:val="20"/>
          <w:szCs w:val="20"/>
        </w:rPr>
        <w:t>; easily influenced.</w:t>
      </w:r>
    </w:p>
    <w:p w14:paraId="48C0B5D4" w14:textId="77777777" w:rsidR="00D93E7D" w:rsidRDefault="00D93E7D" w:rsidP="00D93E7D">
      <w:pPr>
        <w:tabs>
          <w:tab w:val="left" w:pos="540"/>
        </w:tabs>
        <w:ind w:left="720" w:hanging="720"/>
        <w:jc w:val="center"/>
        <w:rPr>
          <w:b/>
          <w:sz w:val="20"/>
          <w:szCs w:val="20"/>
        </w:rPr>
      </w:pPr>
    </w:p>
    <w:p w14:paraId="240C5C56" w14:textId="2CF1BB94" w:rsidR="00D93E7D" w:rsidRDefault="00D93E7D" w:rsidP="00D93E7D">
      <w:pPr>
        <w:tabs>
          <w:tab w:val="left" w:pos="540"/>
        </w:tabs>
        <w:ind w:left="720" w:hanging="720"/>
        <w:jc w:val="center"/>
        <w:rPr>
          <w:b/>
          <w:sz w:val="20"/>
          <w:szCs w:val="20"/>
        </w:rPr>
      </w:pPr>
      <w:r>
        <w:rPr>
          <w:b/>
          <w:sz w:val="20"/>
          <w:szCs w:val="20"/>
        </w:rPr>
        <w:t>Intrapersonal</w:t>
      </w:r>
      <w:r w:rsidR="002059BA">
        <w:rPr>
          <w:b/>
          <w:sz w:val="20"/>
          <w:szCs w:val="20"/>
        </w:rPr>
        <w:t xml:space="preserve"> (internally-driven </w:t>
      </w:r>
      <w:r w:rsidR="0083288F">
        <w:rPr>
          <w:b/>
          <w:sz w:val="20"/>
          <w:szCs w:val="20"/>
        </w:rPr>
        <w:t xml:space="preserve">attitudes and </w:t>
      </w:r>
      <w:r w:rsidR="002059BA">
        <w:rPr>
          <w:b/>
          <w:sz w:val="20"/>
          <w:szCs w:val="20"/>
        </w:rPr>
        <w:t>behavior)</w:t>
      </w:r>
    </w:p>
    <w:p w14:paraId="6421BE7F" w14:textId="77777777" w:rsidR="004915BF" w:rsidRDefault="004915BF" w:rsidP="00D93E7D">
      <w:pPr>
        <w:tabs>
          <w:tab w:val="left" w:pos="540"/>
        </w:tabs>
        <w:ind w:left="720" w:hanging="720"/>
        <w:jc w:val="center"/>
        <w:rPr>
          <w:b/>
          <w:sz w:val="20"/>
          <w:szCs w:val="20"/>
        </w:rPr>
      </w:pPr>
    </w:p>
    <w:p w14:paraId="0FB7D14E" w14:textId="77777777" w:rsidR="00B25AD4" w:rsidRPr="00B25AD4" w:rsidRDefault="00B25AD4" w:rsidP="00B25AD4">
      <w:pPr>
        <w:tabs>
          <w:tab w:val="left" w:pos="540"/>
        </w:tabs>
        <w:ind w:left="720" w:hanging="720"/>
        <w:rPr>
          <w:sz w:val="20"/>
          <w:szCs w:val="20"/>
        </w:rPr>
      </w:pPr>
      <w:r w:rsidRPr="00B25AD4">
        <w:rPr>
          <w:b/>
          <w:sz w:val="20"/>
          <w:szCs w:val="20"/>
        </w:rPr>
        <w:t xml:space="preserve">Ego dystonic: </w:t>
      </w:r>
      <w:r w:rsidRPr="00B25AD4">
        <w:rPr>
          <w:sz w:val="20"/>
          <w:szCs w:val="20"/>
        </w:rPr>
        <w:t xml:space="preserve">The individual does not consider their behavior to be consistent with their core personality. </w:t>
      </w:r>
    </w:p>
    <w:p w14:paraId="6E76FA2A" w14:textId="1D328F86" w:rsidR="00B25AD4" w:rsidRPr="00B25AD4" w:rsidRDefault="00B25AD4" w:rsidP="00B25AD4">
      <w:pPr>
        <w:tabs>
          <w:tab w:val="left" w:pos="540"/>
        </w:tabs>
        <w:ind w:left="720" w:hanging="720"/>
        <w:rPr>
          <w:sz w:val="20"/>
          <w:szCs w:val="20"/>
        </w:rPr>
      </w:pPr>
      <w:r w:rsidRPr="00B25AD4">
        <w:rPr>
          <w:b/>
          <w:sz w:val="20"/>
          <w:szCs w:val="20"/>
        </w:rPr>
        <w:t>Ego syntonic:</w:t>
      </w:r>
      <w:r w:rsidRPr="00B25AD4">
        <w:rPr>
          <w:sz w:val="20"/>
          <w:szCs w:val="20"/>
        </w:rPr>
        <w:t xml:space="preserve"> The individual considers their behavior to be consistent with their core personality.  This can result in externalizing blame to others for problematic behavior.</w:t>
      </w:r>
    </w:p>
    <w:p w14:paraId="3E8329A5" w14:textId="384B74AA" w:rsidR="00B25AD4" w:rsidRPr="00B25AD4" w:rsidRDefault="00B25AD4" w:rsidP="00B25AD4">
      <w:pPr>
        <w:tabs>
          <w:tab w:val="left" w:pos="540"/>
        </w:tabs>
        <w:ind w:left="720" w:hanging="720"/>
        <w:rPr>
          <w:b/>
        </w:rPr>
      </w:pPr>
      <w:r>
        <w:rPr>
          <w:b/>
          <w:sz w:val="20"/>
          <w:szCs w:val="20"/>
        </w:rPr>
        <w:t xml:space="preserve">Conceited: </w:t>
      </w:r>
      <w:r>
        <w:rPr>
          <w:sz w:val="20"/>
          <w:szCs w:val="20"/>
        </w:rPr>
        <w:t>E</w:t>
      </w:r>
      <w:r w:rsidRPr="00B25AD4">
        <w:rPr>
          <w:sz w:val="20"/>
          <w:szCs w:val="20"/>
        </w:rPr>
        <w:t xml:space="preserve">gocentric, self-important, arrogant, </w:t>
      </w:r>
      <w:proofErr w:type="gramStart"/>
      <w:r w:rsidRPr="00B25AD4">
        <w:rPr>
          <w:sz w:val="20"/>
          <w:szCs w:val="20"/>
        </w:rPr>
        <w:t>proud</w:t>
      </w:r>
      <w:proofErr w:type="gramEnd"/>
      <w:r w:rsidRPr="00B25AD4">
        <w:rPr>
          <w:sz w:val="20"/>
          <w:szCs w:val="20"/>
        </w:rPr>
        <w:t xml:space="preserve">.  Often hides deeper seated anxieties and feelings of inadequacy.  </w:t>
      </w:r>
      <w:proofErr w:type="gramStart"/>
      <w:r w:rsidRPr="00B25AD4">
        <w:rPr>
          <w:sz w:val="20"/>
          <w:szCs w:val="20"/>
        </w:rPr>
        <w:t>Associated with narcissistic personality.</w:t>
      </w:r>
      <w:proofErr w:type="gramEnd"/>
    </w:p>
    <w:p w14:paraId="4277079C" w14:textId="304FE11D" w:rsidR="00105AFF" w:rsidRPr="00105AFF" w:rsidRDefault="00105AFF" w:rsidP="00105AFF">
      <w:pPr>
        <w:tabs>
          <w:tab w:val="left" w:pos="540"/>
        </w:tabs>
        <w:ind w:left="720" w:hanging="720"/>
        <w:rPr>
          <w:b/>
        </w:rPr>
      </w:pPr>
      <w:r>
        <w:rPr>
          <w:b/>
          <w:sz w:val="20"/>
          <w:szCs w:val="20"/>
        </w:rPr>
        <w:t xml:space="preserve">Grandiose, expansive: </w:t>
      </w:r>
      <w:r w:rsidRPr="00105AFF">
        <w:rPr>
          <w:sz w:val="20"/>
          <w:szCs w:val="20"/>
        </w:rPr>
        <w:t xml:space="preserve">Ego inflation. </w:t>
      </w:r>
      <w:proofErr w:type="gramStart"/>
      <w:r w:rsidRPr="00105AFF">
        <w:rPr>
          <w:sz w:val="20"/>
          <w:szCs w:val="20"/>
        </w:rPr>
        <w:t>Belief that a person can accomplish anything, even outrageous tasks.</w:t>
      </w:r>
      <w:proofErr w:type="gramEnd"/>
      <w:r w:rsidRPr="00105AFF">
        <w:rPr>
          <w:sz w:val="20"/>
          <w:szCs w:val="20"/>
        </w:rPr>
        <w:t xml:space="preserve">  </w:t>
      </w:r>
      <w:proofErr w:type="gramStart"/>
      <w:r w:rsidRPr="00105AFF">
        <w:rPr>
          <w:sz w:val="20"/>
          <w:szCs w:val="20"/>
        </w:rPr>
        <w:t>Associated with manic states in bipolar disorder</w:t>
      </w:r>
      <w:r>
        <w:rPr>
          <w:sz w:val="20"/>
          <w:szCs w:val="20"/>
        </w:rPr>
        <w:t>.</w:t>
      </w:r>
      <w:proofErr w:type="gramEnd"/>
    </w:p>
    <w:p w14:paraId="6A30CDBE" w14:textId="0E1C2A2A" w:rsidR="00105AFF" w:rsidRPr="00105AFF" w:rsidRDefault="00105AFF" w:rsidP="00105AFF">
      <w:pPr>
        <w:tabs>
          <w:tab w:val="left" w:pos="540"/>
        </w:tabs>
        <w:ind w:left="720" w:hanging="720"/>
        <w:rPr>
          <w:b/>
        </w:rPr>
      </w:pPr>
      <w:r>
        <w:rPr>
          <w:b/>
          <w:sz w:val="20"/>
          <w:szCs w:val="20"/>
        </w:rPr>
        <w:t xml:space="preserve">Intropunitive: </w:t>
      </w:r>
      <w:r>
        <w:rPr>
          <w:sz w:val="20"/>
          <w:szCs w:val="20"/>
        </w:rPr>
        <w:t>S</w:t>
      </w:r>
      <w:r w:rsidRPr="00105AFF">
        <w:rPr>
          <w:sz w:val="20"/>
          <w:szCs w:val="20"/>
        </w:rPr>
        <w:t xml:space="preserve">elf-derision, punishing self for unwanted events (even if they are not responsible).  </w:t>
      </w:r>
      <w:proofErr w:type="gramStart"/>
      <w:r w:rsidRPr="00105AFF">
        <w:rPr>
          <w:sz w:val="20"/>
          <w:szCs w:val="20"/>
        </w:rPr>
        <w:t>Turning anger inward.</w:t>
      </w:r>
      <w:proofErr w:type="gramEnd"/>
      <w:r w:rsidRPr="00105AFF">
        <w:rPr>
          <w:sz w:val="20"/>
          <w:szCs w:val="20"/>
        </w:rPr>
        <w:t xml:space="preserve">  </w:t>
      </w:r>
      <w:proofErr w:type="gramStart"/>
      <w:r w:rsidRPr="00105AFF">
        <w:rPr>
          <w:sz w:val="20"/>
          <w:szCs w:val="20"/>
        </w:rPr>
        <w:t>Associated with depression.</w:t>
      </w:r>
      <w:proofErr w:type="gramEnd"/>
    </w:p>
    <w:p w14:paraId="1FB15302" w14:textId="25603160" w:rsidR="00105AFF" w:rsidRPr="00F90D43" w:rsidRDefault="00F90D43" w:rsidP="00D93E7D">
      <w:pPr>
        <w:tabs>
          <w:tab w:val="left" w:pos="540"/>
        </w:tabs>
        <w:ind w:left="720" w:hanging="720"/>
        <w:rPr>
          <w:sz w:val="20"/>
          <w:szCs w:val="20"/>
        </w:rPr>
      </w:pPr>
      <w:proofErr w:type="gramStart"/>
      <w:r w:rsidRPr="00F90D43">
        <w:rPr>
          <w:b/>
          <w:sz w:val="20"/>
          <w:szCs w:val="20"/>
        </w:rPr>
        <w:t>Splitting:</w:t>
      </w:r>
      <w:r w:rsidRPr="00F90D43">
        <w:rPr>
          <w:sz w:val="20"/>
          <w:szCs w:val="20"/>
        </w:rPr>
        <w:t xml:space="preserve"> Dichotomous thinking.</w:t>
      </w:r>
      <w:proofErr w:type="gramEnd"/>
      <w:r w:rsidRPr="00F90D43">
        <w:rPr>
          <w:sz w:val="20"/>
          <w:szCs w:val="20"/>
        </w:rPr>
        <w:t xml:space="preserve">  </w:t>
      </w:r>
      <w:proofErr w:type="gramStart"/>
      <w:r w:rsidRPr="00F90D43">
        <w:rPr>
          <w:sz w:val="20"/>
          <w:szCs w:val="20"/>
        </w:rPr>
        <w:t>Perceiving events in absolute terms, “all or nothing,” “black or white,” “good or bad.”</w:t>
      </w:r>
      <w:proofErr w:type="gramEnd"/>
      <w:r w:rsidRPr="00F90D43">
        <w:rPr>
          <w:sz w:val="20"/>
          <w:szCs w:val="20"/>
        </w:rPr>
        <w:t xml:space="preserve">  </w:t>
      </w:r>
      <w:proofErr w:type="gramStart"/>
      <w:r w:rsidRPr="00F90D43">
        <w:rPr>
          <w:sz w:val="20"/>
          <w:szCs w:val="20"/>
        </w:rPr>
        <w:t>Associated with borderline personality.</w:t>
      </w:r>
      <w:proofErr w:type="gramEnd"/>
    </w:p>
    <w:p w14:paraId="7D95E832" w14:textId="5D247FE9" w:rsidR="004915BF" w:rsidRPr="004915BF" w:rsidRDefault="00F90D43" w:rsidP="004915BF">
      <w:pPr>
        <w:tabs>
          <w:tab w:val="left" w:pos="540"/>
        </w:tabs>
        <w:ind w:left="720" w:hanging="720"/>
        <w:rPr>
          <w:sz w:val="20"/>
          <w:szCs w:val="20"/>
        </w:rPr>
      </w:pPr>
      <w:proofErr w:type="spellStart"/>
      <w:r>
        <w:rPr>
          <w:b/>
          <w:sz w:val="20"/>
          <w:szCs w:val="20"/>
        </w:rPr>
        <w:t>Catastrophizing</w:t>
      </w:r>
      <w:proofErr w:type="spellEnd"/>
      <w:r>
        <w:rPr>
          <w:b/>
          <w:sz w:val="20"/>
          <w:szCs w:val="20"/>
        </w:rPr>
        <w:t xml:space="preserve">: </w:t>
      </w:r>
      <w:r w:rsidRPr="00F90D43">
        <w:rPr>
          <w:sz w:val="20"/>
          <w:szCs w:val="20"/>
        </w:rPr>
        <w:t xml:space="preserve">Dramatically predicting that the worst event is most likely to occur.  </w:t>
      </w:r>
      <w:proofErr w:type="gramStart"/>
      <w:r w:rsidRPr="00F90D43">
        <w:rPr>
          <w:sz w:val="20"/>
          <w:szCs w:val="20"/>
        </w:rPr>
        <w:t>Faulty logic.</w:t>
      </w:r>
      <w:proofErr w:type="gramEnd"/>
      <w:r w:rsidRPr="00F90D43">
        <w:rPr>
          <w:sz w:val="20"/>
          <w:szCs w:val="20"/>
        </w:rPr>
        <w:t xml:space="preserve">  </w:t>
      </w:r>
      <w:proofErr w:type="gramStart"/>
      <w:r w:rsidRPr="00F90D43">
        <w:rPr>
          <w:sz w:val="20"/>
          <w:szCs w:val="20"/>
        </w:rPr>
        <w:t>Associated with depression, histrionic personality.</w:t>
      </w:r>
      <w:proofErr w:type="gramEnd"/>
      <w:r w:rsidR="004915BF">
        <w:rPr>
          <w:sz w:val="20"/>
          <w:szCs w:val="20"/>
        </w:rPr>
        <w:br/>
      </w:r>
    </w:p>
    <w:p w14:paraId="0DEA32D2" w14:textId="77777777" w:rsidR="00D908B7" w:rsidRDefault="00D908B7" w:rsidP="00D93E7D">
      <w:pPr>
        <w:tabs>
          <w:tab w:val="left" w:pos="540"/>
        </w:tabs>
        <w:ind w:left="720" w:hanging="720"/>
        <w:jc w:val="center"/>
        <w:rPr>
          <w:b/>
          <w:sz w:val="20"/>
          <w:szCs w:val="20"/>
        </w:rPr>
      </w:pPr>
    </w:p>
    <w:p w14:paraId="6CAC5A8F" w14:textId="77777777" w:rsidR="00D908B7" w:rsidRDefault="00D908B7" w:rsidP="00D93E7D">
      <w:pPr>
        <w:tabs>
          <w:tab w:val="left" w:pos="540"/>
        </w:tabs>
        <w:ind w:left="720" w:hanging="720"/>
        <w:jc w:val="center"/>
        <w:rPr>
          <w:b/>
          <w:sz w:val="20"/>
          <w:szCs w:val="20"/>
        </w:rPr>
      </w:pPr>
    </w:p>
    <w:p w14:paraId="2B1B099A" w14:textId="77777777" w:rsidR="00D908B7" w:rsidRDefault="00D908B7" w:rsidP="00D93E7D">
      <w:pPr>
        <w:tabs>
          <w:tab w:val="left" w:pos="540"/>
        </w:tabs>
        <w:ind w:left="720" w:hanging="720"/>
        <w:jc w:val="center"/>
        <w:rPr>
          <w:b/>
          <w:sz w:val="20"/>
          <w:szCs w:val="20"/>
        </w:rPr>
      </w:pPr>
    </w:p>
    <w:p w14:paraId="76E20D5F" w14:textId="2511466B" w:rsidR="00D93E7D" w:rsidRDefault="00D93E7D" w:rsidP="00D93E7D">
      <w:pPr>
        <w:tabs>
          <w:tab w:val="left" w:pos="540"/>
        </w:tabs>
        <w:ind w:left="720" w:hanging="720"/>
        <w:jc w:val="center"/>
        <w:rPr>
          <w:b/>
          <w:sz w:val="20"/>
          <w:szCs w:val="20"/>
        </w:rPr>
      </w:pPr>
      <w:r>
        <w:rPr>
          <w:b/>
          <w:sz w:val="20"/>
          <w:szCs w:val="20"/>
        </w:rPr>
        <w:t>Psychosis</w:t>
      </w:r>
      <w:r w:rsidR="00F312F8">
        <w:rPr>
          <w:b/>
          <w:sz w:val="20"/>
          <w:szCs w:val="20"/>
        </w:rPr>
        <w:t xml:space="preserve"> (beliefs, perceptions, and sensory experiences outside the realm of realistic possibility)</w:t>
      </w:r>
    </w:p>
    <w:p w14:paraId="79A86630" w14:textId="77777777" w:rsidR="004915BF" w:rsidRDefault="004915BF" w:rsidP="00D93E7D">
      <w:pPr>
        <w:tabs>
          <w:tab w:val="left" w:pos="540"/>
        </w:tabs>
        <w:ind w:left="720" w:hanging="720"/>
        <w:jc w:val="center"/>
        <w:rPr>
          <w:b/>
          <w:sz w:val="20"/>
          <w:szCs w:val="20"/>
        </w:rPr>
      </w:pPr>
    </w:p>
    <w:p w14:paraId="75CE9309" w14:textId="4551EF1C" w:rsidR="004B6677" w:rsidRPr="00ED1053" w:rsidRDefault="004B6677" w:rsidP="00ED1053">
      <w:pPr>
        <w:tabs>
          <w:tab w:val="left" w:pos="540"/>
        </w:tabs>
        <w:ind w:left="720" w:hanging="720"/>
        <w:rPr>
          <w:b/>
          <w:sz w:val="20"/>
          <w:szCs w:val="20"/>
        </w:rPr>
      </w:pPr>
      <w:r w:rsidRPr="00ED1053">
        <w:rPr>
          <w:b/>
          <w:sz w:val="20"/>
          <w:szCs w:val="20"/>
          <w:u w:val="single"/>
        </w:rPr>
        <w:t>Delusions:</w:t>
      </w:r>
      <w:r w:rsidRPr="00ED1053">
        <w:rPr>
          <w:b/>
          <w:sz w:val="20"/>
          <w:szCs w:val="20"/>
        </w:rPr>
        <w:t xml:space="preserve"> </w:t>
      </w:r>
      <w:r w:rsidRPr="00ED1053">
        <w:rPr>
          <w:sz w:val="20"/>
          <w:szCs w:val="20"/>
        </w:rPr>
        <w:t xml:space="preserve">A fixed belief that is </w:t>
      </w:r>
      <w:r w:rsidR="00ED1053" w:rsidRPr="00ED1053">
        <w:rPr>
          <w:sz w:val="20"/>
          <w:szCs w:val="20"/>
        </w:rPr>
        <w:t>experienced as odd, strange, or eccentric by others</w:t>
      </w:r>
      <w:r w:rsidR="001D1477">
        <w:rPr>
          <w:sz w:val="20"/>
          <w:szCs w:val="20"/>
        </w:rPr>
        <w:t xml:space="preserve"> and outside the realm of realistic possibility</w:t>
      </w:r>
      <w:r w:rsidRPr="00ED1053">
        <w:rPr>
          <w:sz w:val="20"/>
          <w:szCs w:val="20"/>
        </w:rPr>
        <w:t xml:space="preserve">. </w:t>
      </w:r>
      <w:proofErr w:type="gramStart"/>
      <w:r w:rsidRPr="00ED1053">
        <w:rPr>
          <w:sz w:val="20"/>
          <w:szCs w:val="20"/>
        </w:rPr>
        <w:t>Associated most commonly with schizophrenia.</w:t>
      </w:r>
      <w:proofErr w:type="gramEnd"/>
    </w:p>
    <w:p w14:paraId="54B46803" w14:textId="2940C0CD" w:rsidR="00ED1053" w:rsidRPr="00ED1053" w:rsidRDefault="004B6677" w:rsidP="00ED1053">
      <w:pPr>
        <w:tabs>
          <w:tab w:val="left" w:pos="540"/>
        </w:tabs>
        <w:ind w:left="720" w:hanging="720"/>
        <w:rPr>
          <w:sz w:val="20"/>
          <w:szCs w:val="20"/>
        </w:rPr>
      </w:pPr>
      <w:r w:rsidRPr="00ED1053">
        <w:rPr>
          <w:b/>
          <w:sz w:val="20"/>
          <w:szCs w:val="20"/>
        </w:rPr>
        <w:t>Bizarre delusion:</w:t>
      </w:r>
      <w:r w:rsidR="00D93E7D" w:rsidRPr="00ED1053">
        <w:rPr>
          <w:sz w:val="20"/>
          <w:szCs w:val="20"/>
        </w:rPr>
        <w:t xml:space="preserve"> </w:t>
      </w:r>
      <w:r w:rsidR="00ED1053" w:rsidRPr="00ED1053">
        <w:rPr>
          <w:sz w:val="20"/>
          <w:szCs w:val="20"/>
        </w:rPr>
        <w:t xml:space="preserve">A fixed belief outside the realm of realistic possibility.  This belief is strange, odd, </w:t>
      </w:r>
      <w:proofErr w:type="gramStart"/>
      <w:r w:rsidR="00ED1053" w:rsidRPr="00ED1053">
        <w:rPr>
          <w:sz w:val="20"/>
          <w:szCs w:val="20"/>
        </w:rPr>
        <w:t>eccentric</w:t>
      </w:r>
      <w:proofErr w:type="gramEnd"/>
      <w:r w:rsidR="00ED1053" w:rsidRPr="00ED1053">
        <w:rPr>
          <w:sz w:val="20"/>
          <w:szCs w:val="20"/>
        </w:rPr>
        <w:t xml:space="preserve"> to others.</w:t>
      </w:r>
    </w:p>
    <w:p w14:paraId="6B7798BD" w14:textId="16699D60" w:rsidR="00ED1053" w:rsidRPr="00ED1053" w:rsidRDefault="004B6677" w:rsidP="00ED1053">
      <w:pPr>
        <w:tabs>
          <w:tab w:val="left" w:pos="540"/>
        </w:tabs>
        <w:ind w:left="720" w:hanging="720"/>
        <w:rPr>
          <w:sz w:val="20"/>
          <w:szCs w:val="20"/>
        </w:rPr>
      </w:pPr>
      <w:r w:rsidRPr="00ED1053">
        <w:rPr>
          <w:b/>
          <w:sz w:val="20"/>
          <w:szCs w:val="20"/>
        </w:rPr>
        <w:t>Control delusion:</w:t>
      </w:r>
      <w:r w:rsidRPr="00ED1053">
        <w:rPr>
          <w:sz w:val="20"/>
          <w:szCs w:val="20"/>
        </w:rPr>
        <w:t xml:space="preserve"> </w:t>
      </w:r>
      <w:r w:rsidR="00ED1053" w:rsidRPr="00ED1053">
        <w:rPr>
          <w:sz w:val="20"/>
          <w:szCs w:val="20"/>
        </w:rPr>
        <w:t xml:space="preserve">An individual’s fixed belief that their will/thoughts/feelings are being controlled by someone or something else.  </w:t>
      </w:r>
    </w:p>
    <w:p w14:paraId="34A8CF34" w14:textId="6F1DE2EE" w:rsidR="00ED1053" w:rsidRPr="00ED1053" w:rsidRDefault="004B6677" w:rsidP="00ED1053">
      <w:pPr>
        <w:tabs>
          <w:tab w:val="left" w:pos="540"/>
        </w:tabs>
        <w:ind w:left="720" w:hanging="720"/>
        <w:rPr>
          <w:sz w:val="20"/>
          <w:szCs w:val="20"/>
        </w:rPr>
      </w:pPr>
      <w:r w:rsidRPr="00ED1053">
        <w:rPr>
          <w:b/>
          <w:sz w:val="20"/>
          <w:szCs w:val="20"/>
        </w:rPr>
        <w:t>Grandeur delusion:</w:t>
      </w:r>
      <w:r w:rsidRPr="00ED1053">
        <w:rPr>
          <w:sz w:val="20"/>
          <w:szCs w:val="20"/>
        </w:rPr>
        <w:t xml:space="preserve"> </w:t>
      </w:r>
      <w:r w:rsidR="00ED1053" w:rsidRPr="00ED1053">
        <w:rPr>
          <w:sz w:val="20"/>
          <w:szCs w:val="20"/>
        </w:rPr>
        <w:t xml:space="preserve">An individual’s fixed belief in their elevated importance, power, </w:t>
      </w:r>
      <w:proofErr w:type="gramStart"/>
      <w:r w:rsidR="00ED1053" w:rsidRPr="00ED1053">
        <w:rPr>
          <w:sz w:val="20"/>
          <w:szCs w:val="20"/>
        </w:rPr>
        <w:t>“</w:t>
      </w:r>
      <w:proofErr w:type="gramEnd"/>
      <w:r w:rsidR="00ED1053" w:rsidRPr="00ED1053">
        <w:rPr>
          <w:sz w:val="20"/>
          <w:szCs w:val="20"/>
        </w:rPr>
        <w:t>specialness”</w:t>
      </w:r>
    </w:p>
    <w:p w14:paraId="6D6D8D37" w14:textId="77777777" w:rsidR="00ED1053" w:rsidRPr="00ED1053" w:rsidRDefault="004B6677" w:rsidP="00ED1053">
      <w:pPr>
        <w:tabs>
          <w:tab w:val="left" w:pos="540"/>
        </w:tabs>
        <w:ind w:left="720" w:hanging="720"/>
        <w:rPr>
          <w:sz w:val="20"/>
          <w:szCs w:val="20"/>
        </w:rPr>
      </w:pPr>
      <w:r w:rsidRPr="00ED1053">
        <w:rPr>
          <w:b/>
          <w:sz w:val="20"/>
          <w:szCs w:val="20"/>
        </w:rPr>
        <w:t>Infidelity delusion:</w:t>
      </w:r>
      <w:r w:rsidR="00D93E7D" w:rsidRPr="00ED1053">
        <w:rPr>
          <w:sz w:val="20"/>
          <w:szCs w:val="20"/>
        </w:rPr>
        <w:t xml:space="preserve"> </w:t>
      </w:r>
      <w:r w:rsidR="00ED1053" w:rsidRPr="00ED1053">
        <w:rPr>
          <w:sz w:val="20"/>
          <w:szCs w:val="20"/>
        </w:rPr>
        <w:t xml:space="preserve">An individual’s fixed belief that their partner or lover is being unfaithful to their relationship. </w:t>
      </w:r>
    </w:p>
    <w:p w14:paraId="413F8394" w14:textId="730493E8" w:rsidR="00ED1053" w:rsidRPr="00ED1053" w:rsidRDefault="004B6677" w:rsidP="00ED1053">
      <w:pPr>
        <w:tabs>
          <w:tab w:val="left" w:pos="540"/>
        </w:tabs>
        <w:ind w:left="720" w:hanging="720"/>
        <w:rPr>
          <w:sz w:val="20"/>
          <w:szCs w:val="20"/>
        </w:rPr>
      </w:pPr>
      <w:r w:rsidRPr="00ED1053">
        <w:rPr>
          <w:b/>
          <w:sz w:val="20"/>
          <w:szCs w:val="20"/>
        </w:rPr>
        <w:t>Persecution delusion:</w:t>
      </w:r>
      <w:r w:rsidR="00D93E7D" w:rsidRPr="00ED1053">
        <w:rPr>
          <w:sz w:val="20"/>
          <w:szCs w:val="20"/>
        </w:rPr>
        <w:t xml:space="preserve"> </w:t>
      </w:r>
      <w:r w:rsidR="00ED1053" w:rsidRPr="00ED1053">
        <w:rPr>
          <w:sz w:val="20"/>
          <w:szCs w:val="20"/>
        </w:rPr>
        <w:t>An individual’s fixed belief that they are being harassed or persecuted by others.</w:t>
      </w:r>
    </w:p>
    <w:p w14:paraId="23BE6427" w14:textId="235BC321" w:rsidR="00ED1053" w:rsidRPr="00ED1053" w:rsidRDefault="004B6677" w:rsidP="00ED1053">
      <w:pPr>
        <w:tabs>
          <w:tab w:val="left" w:pos="540"/>
        </w:tabs>
        <w:ind w:left="720" w:hanging="720"/>
        <w:rPr>
          <w:sz w:val="20"/>
          <w:szCs w:val="20"/>
        </w:rPr>
      </w:pPr>
      <w:r w:rsidRPr="00ED1053">
        <w:rPr>
          <w:b/>
          <w:sz w:val="20"/>
          <w:szCs w:val="20"/>
        </w:rPr>
        <w:t>Reference delusion:</w:t>
      </w:r>
      <w:r w:rsidR="00D93E7D" w:rsidRPr="00ED1053">
        <w:rPr>
          <w:sz w:val="20"/>
          <w:szCs w:val="20"/>
        </w:rPr>
        <w:t xml:space="preserve"> </w:t>
      </w:r>
      <w:r w:rsidR="00ED1053" w:rsidRPr="00ED1053">
        <w:rPr>
          <w:sz w:val="20"/>
          <w:szCs w:val="20"/>
        </w:rPr>
        <w:t xml:space="preserve">An individual’s fixed belief that unrelated events in the external environment are special messages that have a direct, personal significance and relevance to them.  </w:t>
      </w:r>
    </w:p>
    <w:p w14:paraId="1705A3AA" w14:textId="273166C9" w:rsidR="00ED1053" w:rsidRPr="00ED1053" w:rsidRDefault="004B6677" w:rsidP="00ED1053">
      <w:pPr>
        <w:tabs>
          <w:tab w:val="left" w:pos="540"/>
        </w:tabs>
        <w:ind w:left="720" w:hanging="720"/>
        <w:rPr>
          <w:sz w:val="20"/>
          <w:szCs w:val="20"/>
        </w:rPr>
      </w:pPr>
      <w:proofErr w:type="spellStart"/>
      <w:r w:rsidRPr="00ED1053">
        <w:rPr>
          <w:b/>
          <w:sz w:val="20"/>
          <w:szCs w:val="20"/>
        </w:rPr>
        <w:t>Erotomanic</w:t>
      </w:r>
      <w:proofErr w:type="spellEnd"/>
      <w:r w:rsidRPr="00ED1053">
        <w:rPr>
          <w:b/>
          <w:sz w:val="20"/>
          <w:szCs w:val="20"/>
        </w:rPr>
        <w:t xml:space="preserve"> delusion:</w:t>
      </w:r>
      <w:r w:rsidR="00D93E7D" w:rsidRPr="00ED1053">
        <w:rPr>
          <w:sz w:val="20"/>
          <w:szCs w:val="20"/>
        </w:rPr>
        <w:t xml:space="preserve"> </w:t>
      </w:r>
      <w:r w:rsidR="00ED1053" w:rsidRPr="00ED1053">
        <w:rPr>
          <w:sz w:val="20"/>
          <w:szCs w:val="20"/>
        </w:rPr>
        <w:t>An individual’s fixed belief that someone else is in love with them or wants to have sexual intercourse with them. To be classified a “delusion,” this has to be unrequited.</w:t>
      </w:r>
    </w:p>
    <w:p w14:paraId="3271C686" w14:textId="65555E0A" w:rsidR="00D93E7D" w:rsidRDefault="00D93E7D" w:rsidP="00ED1053">
      <w:pPr>
        <w:tabs>
          <w:tab w:val="left" w:pos="540"/>
        </w:tabs>
        <w:rPr>
          <w:b/>
          <w:sz w:val="20"/>
          <w:szCs w:val="20"/>
        </w:rPr>
      </w:pPr>
    </w:p>
    <w:p w14:paraId="235B9086" w14:textId="52139B8C" w:rsidR="004B6677" w:rsidRPr="004B6677" w:rsidRDefault="004B6677" w:rsidP="00ED1053">
      <w:pPr>
        <w:tabs>
          <w:tab w:val="left" w:pos="540"/>
        </w:tabs>
        <w:ind w:left="720" w:hanging="720"/>
        <w:rPr>
          <w:sz w:val="20"/>
          <w:szCs w:val="20"/>
        </w:rPr>
      </w:pPr>
      <w:r w:rsidRPr="004B6677">
        <w:rPr>
          <w:b/>
          <w:sz w:val="20"/>
          <w:szCs w:val="20"/>
          <w:u w:val="single"/>
        </w:rPr>
        <w:t>Hallucinations:</w:t>
      </w:r>
      <w:r>
        <w:rPr>
          <w:b/>
          <w:sz w:val="20"/>
          <w:szCs w:val="20"/>
        </w:rPr>
        <w:t xml:space="preserve"> </w:t>
      </w:r>
      <w:r w:rsidRPr="004B6677">
        <w:rPr>
          <w:sz w:val="20"/>
          <w:szCs w:val="20"/>
        </w:rPr>
        <w:t xml:space="preserve">A perceptual experience that is not experienced by others. </w:t>
      </w:r>
      <w:proofErr w:type="gramStart"/>
      <w:r w:rsidRPr="004B6677">
        <w:rPr>
          <w:sz w:val="20"/>
          <w:szCs w:val="20"/>
        </w:rPr>
        <w:t>Associated with schizophrenia, bipolar disorder, depression, delirium, and substance abuse</w:t>
      </w:r>
      <w:r>
        <w:rPr>
          <w:sz w:val="20"/>
          <w:szCs w:val="20"/>
        </w:rPr>
        <w:t>.</w:t>
      </w:r>
      <w:proofErr w:type="gramEnd"/>
    </w:p>
    <w:p w14:paraId="11C7B620" w14:textId="7B9BAD71" w:rsidR="00D93E7D" w:rsidRPr="009434DC" w:rsidRDefault="00D93E7D" w:rsidP="00ED1053">
      <w:pPr>
        <w:tabs>
          <w:tab w:val="left" w:pos="540"/>
        </w:tabs>
        <w:ind w:left="720" w:hanging="720"/>
        <w:rPr>
          <w:sz w:val="20"/>
          <w:szCs w:val="20"/>
        </w:rPr>
      </w:pPr>
      <w:r w:rsidRPr="009434DC">
        <w:rPr>
          <w:b/>
          <w:sz w:val="20"/>
          <w:szCs w:val="20"/>
        </w:rPr>
        <w:t>Hypnagogic hallucination</w:t>
      </w:r>
      <w:r w:rsidR="00ED1053">
        <w:rPr>
          <w:sz w:val="20"/>
          <w:szCs w:val="20"/>
        </w:rPr>
        <w:t xml:space="preserve">: </w:t>
      </w:r>
      <w:r w:rsidRPr="009434DC">
        <w:rPr>
          <w:sz w:val="20"/>
          <w:szCs w:val="20"/>
        </w:rPr>
        <w:t xml:space="preserve">when </w:t>
      </w:r>
      <w:proofErr w:type="gramStart"/>
      <w:r w:rsidRPr="009434DC">
        <w:rPr>
          <w:sz w:val="20"/>
          <w:szCs w:val="20"/>
        </w:rPr>
        <w:t>falling</w:t>
      </w:r>
      <w:proofErr w:type="gramEnd"/>
      <w:r w:rsidRPr="009434DC">
        <w:rPr>
          <w:sz w:val="20"/>
          <w:szCs w:val="20"/>
        </w:rPr>
        <w:t xml:space="preserve"> asleep (considered normal)</w:t>
      </w:r>
      <w:r w:rsidR="004B6677">
        <w:rPr>
          <w:sz w:val="20"/>
          <w:szCs w:val="20"/>
        </w:rPr>
        <w:t>.</w:t>
      </w:r>
    </w:p>
    <w:p w14:paraId="35A2B5E7" w14:textId="751F3A76" w:rsidR="00D93E7D" w:rsidRPr="009434DC" w:rsidRDefault="00D93E7D" w:rsidP="00ED1053">
      <w:pPr>
        <w:tabs>
          <w:tab w:val="left" w:pos="540"/>
        </w:tabs>
        <w:ind w:left="720" w:hanging="720"/>
        <w:rPr>
          <w:sz w:val="20"/>
          <w:szCs w:val="20"/>
        </w:rPr>
      </w:pPr>
      <w:proofErr w:type="spellStart"/>
      <w:r w:rsidRPr="009434DC">
        <w:rPr>
          <w:b/>
          <w:sz w:val="20"/>
          <w:szCs w:val="20"/>
        </w:rPr>
        <w:t>Hypnapompic</w:t>
      </w:r>
      <w:proofErr w:type="spellEnd"/>
      <w:r w:rsidRPr="009434DC">
        <w:rPr>
          <w:b/>
          <w:sz w:val="20"/>
          <w:szCs w:val="20"/>
        </w:rPr>
        <w:t xml:space="preserve"> hallucination</w:t>
      </w:r>
      <w:r w:rsidR="00ED1053">
        <w:rPr>
          <w:sz w:val="20"/>
          <w:szCs w:val="20"/>
        </w:rPr>
        <w:t>:</w:t>
      </w:r>
      <w:r w:rsidRPr="009434DC">
        <w:rPr>
          <w:sz w:val="20"/>
          <w:szCs w:val="20"/>
        </w:rPr>
        <w:t xml:space="preserve"> when awakening from sleep (considered normal)</w:t>
      </w:r>
      <w:r w:rsidR="004B6677">
        <w:rPr>
          <w:sz w:val="20"/>
          <w:szCs w:val="20"/>
        </w:rPr>
        <w:t>.</w:t>
      </w:r>
    </w:p>
    <w:p w14:paraId="3CFF9B02" w14:textId="4B12D20B" w:rsidR="00ED1053" w:rsidRPr="00ED1053" w:rsidRDefault="004B6677" w:rsidP="00ED1053">
      <w:pPr>
        <w:tabs>
          <w:tab w:val="left" w:pos="540"/>
        </w:tabs>
        <w:ind w:left="720" w:hanging="720"/>
        <w:rPr>
          <w:b/>
        </w:rPr>
      </w:pPr>
      <w:proofErr w:type="gramStart"/>
      <w:r>
        <w:rPr>
          <w:b/>
          <w:sz w:val="20"/>
          <w:szCs w:val="20"/>
        </w:rPr>
        <w:t>Responding to internal stimuli:</w:t>
      </w:r>
      <w:r w:rsidR="00ED1053">
        <w:rPr>
          <w:b/>
          <w:sz w:val="20"/>
          <w:szCs w:val="20"/>
        </w:rPr>
        <w:t xml:space="preserve"> </w:t>
      </w:r>
      <w:r w:rsidR="00ED1053">
        <w:rPr>
          <w:sz w:val="20"/>
          <w:szCs w:val="20"/>
        </w:rPr>
        <w:t>T</w:t>
      </w:r>
      <w:r w:rsidR="00ED1053" w:rsidRPr="00ED1053">
        <w:rPr>
          <w:sz w:val="20"/>
          <w:szCs w:val="20"/>
        </w:rPr>
        <w:t>he individual seems to be attentively listening and responding to sights and sounds in their external environment that others do not see or hear.</w:t>
      </w:r>
      <w:proofErr w:type="gramEnd"/>
      <w:r w:rsidR="00ED1053" w:rsidRPr="00ED1053">
        <w:rPr>
          <w:b/>
        </w:rPr>
        <w:t xml:space="preserve"> </w:t>
      </w:r>
    </w:p>
    <w:p w14:paraId="1C0F6620" w14:textId="2D40EFB5" w:rsidR="00BE6E23" w:rsidRPr="004B6677" w:rsidRDefault="00BE6E23" w:rsidP="004D5224">
      <w:pPr>
        <w:tabs>
          <w:tab w:val="left" w:pos="540"/>
        </w:tabs>
        <w:rPr>
          <w:b/>
          <w:sz w:val="20"/>
          <w:szCs w:val="20"/>
        </w:rPr>
      </w:pPr>
    </w:p>
    <w:p w14:paraId="05791652" w14:textId="6D3CB7D3" w:rsidR="00C67A49" w:rsidRPr="004B6677" w:rsidRDefault="00C67A49" w:rsidP="00C67A49">
      <w:pPr>
        <w:tabs>
          <w:tab w:val="left" w:pos="540"/>
        </w:tabs>
        <w:ind w:left="720" w:hanging="720"/>
        <w:rPr>
          <w:sz w:val="20"/>
          <w:szCs w:val="20"/>
        </w:rPr>
      </w:pPr>
      <w:r>
        <w:rPr>
          <w:b/>
          <w:sz w:val="20"/>
          <w:szCs w:val="20"/>
          <w:u w:val="single"/>
        </w:rPr>
        <w:t>Appearance:</w:t>
      </w:r>
      <w:r>
        <w:rPr>
          <w:b/>
          <w:sz w:val="20"/>
          <w:szCs w:val="20"/>
        </w:rPr>
        <w:t xml:space="preserve"> </w:t>
      </w:r>
      <w:r>
        <w:rPr>
          <w:sz w:val="20"/>
          <w:szCs w:val="20"/>
        </w:rPr>
        <w:t xml:space="preserve">How a person is groomed and dressed. Overdressed/groomed can suggest a tightly-wound or neurotic person, underdressed or </w:t>
      </w:r>
      <w:proofErr w:type="spellStart"/>
      <w:r>
        <w:rPr>
          <w:sz w:val="20"/>
          <w:szCs w:val="20"/>
        </w:rPr>
        <w:t>undergroomed</w:t>
      </w:r>
      <w:proofErr w:type="spellEnd"/>
      <w:r>
        <w:rPr>
          <w:sz w:val="20"/>
          <w:szCs w:val="20"/>
        </w:rPr>
        <w:t xml:space="preserve"> can suggest psychosis or developmental disability, particularly if personal hygiene is unkempt.</w:t>
      </w:r>
    </w:p>
    <w:p w14:paraId="115A0169" w14:textId="385F8572" w:rsidR="00C67A49" w:rsidRPr="009434DC" w:rsidRDefault="00C67A49" w:rsidP="00C67A49">
      <w:pPr>
        <w:tabs>
          <w:tab w:val="left" w:pos="540"/>
        </w:tabs>
        <w:ind w:left="720" w:hanging="720"/>
        <w:rPr>
          <w:sz w:val="20"/>
          <w:szCs w:val="20"/>
        </w:rPr>
      </w:pPr>
      <w:r>
        <w:rPr>
          <w:b/>
          <w:sz w:val="20"/>
          <w:szCs w:val="20"/>
        </w:rPr>
        <w:t xml:space="preserve">Well groomed.  </w:t>
      </w:r>
      <w:r>
        <w:rPr>
          <w:sz w:val="20"/>
          <w:szCs w:val="20"/>
        </w:rPr>
        <w:t>Appropriate grooming, e.g., brushed hair, clean teeth, recent bath or shower (in past 24 hours).</w:t>
      </w:r>
    </w:p>
    <w:p w14:paraId="44F4E6C5" w14:textId="17BF2484" w:rsidR="00C67A49" w:rsidRDefault="00C67A49" w:rsidP="00C67A49">
      <w:pPr>
        <w:tabs>
          <w:tab w:val="left" w:pos="540"/>
        </w:tabs>
        <w:ind w:left="720" w:hanging="720"/>
        <w:rPr>
          <w:sz w:val="20"/>
          <w:szCs w:val="20"/>
        </w:rPr>
      </w:pPr>
      <w:proofErr w:type="gramStart"/>
      <w:r>
        <w:rPr>
          <w:b/>
          <w:sz w:val="20"/>
          <w:szCs w:val="20"/>
        </w:rPr>
        <w:t>Immaculate grooming.</w:t>
      </w:r>
      <w:proofErr w:type="gramEnd"/>
      <w:r w:rsidRPr="009434DC">
        <w:rPr>
          <w:sz w:val="20"/>
          <w:szCs w:val="20"/>
        </w:rPr>
        <w:t xml:space="preserve"> </w:t>
      </w:r>
      <w:r>
        <w:rPr>
          <w:sz w:val="20"/>
          <w:szCs w:val="20"/>
        </w:rPr>
        <w:t xml:space="preserve"> Excessive detail is given to one’s grooming and/or make-up.</w:t>
      </w:r>
    </w:p>
    <w:p w14:paraId="5029EA32" w14:textId="524BD14E" w:rsidR="005107DA" w:rsidRDefault="005107DA" w:rsidP="00C67A49">
      <w:pPr>
        <w:tabs>
          <w:tab w:val="left" w:pos="540"/>
        </w:tabs>
        <w:ind w:left="720" w:hanging="720"/>
        <w:rPr>
          <w:sz w:val="20"/>
          <w:szCs w:val="20"/>
        </w:rPr>
      </w:pPr>
      <w:proofErr w:type="gramStart"/>
      <w:r>
        <w:rPr>
          <w:b/>
          <w:sz w:val="20"/>
          <w:szCs w:val="20"/>
        </w:rPr>
        <w:t>Disheveled/unkempt</w:t>
      </w:r>
      <w:r w:rsidR="00C67A49">
        <w:rPr>
          <w:b/>
          <w:sz w:val="20"/>
          <w:szCs w:val="20"/>
        </w:rPr>
        <w:t xml:space="preserve"> grooming.</w:t>
      </w:r>
      <w:proofErr w:type="gramEnd"/>
      <w:r w:rsidR="00C67A49">
        <w:rPr>
          <w:sz w:val="20"/>
          <w:szCs w:val="20"/>
        </w:rPr>
        <w:t xml:space="preserve">  The person has not brushed their hair, cleaned their teeth, or taken a recent bath/shower.  </w:t>
      </w:r>
      <w:r>
        <w:rPr>
          <w:sz w:val="20"/>
          <w:szCs w:val="20"/>
        </w:rPr>
        <w:t>If the person has u</w:t>
      </w:r>
      <w:r w:rsidR="00C67A49">
        <w:rPr>
          <w:sz w:val="20"/>
          <w:szCs w:val="20"/>
        </w:rPr>
        <w:t>npleasant body odor</w:t>
      </w:r>
      <w:r>
        <w:rPr>
          <w:sz w:val="20"/>
          <w:szCs w:val="20"/>
        </w:rPr>
        <w:t>, or smells or urine/feces, then unkempt grooming might be indicated.  Inattention to daily hygiene can be a marker of psychosis.</w:t>
      </w:r>
    </w:p>
    <w:p w14:paraId="6104FF33" w14:textId="28075138" w:rsidR="00C67A49" w:rsidRDefault="00C67A49" w:rsidP="00C67A49">
      <w:pPr>
        <w:tabs>
          <w:tab w:val="left" w:pos="540"/>
        </w:tabs>
        <w:ind w:left="720" w:hanging="720"/>
        <w:rPr>
          <w:sz w:val="20"/>
          <w:szCs w:val="20"/>
        </w:rPr>
      </w:pPr>
      <w:r>
        <w:rPr>
          <w:sz w:val="20"/>
          <w:szCs w:val="20"/>
        </w:rPr>
        <w:t xml:space="preserve"> </w:t>
      </w:r>
      <w:proofErr w:type="gramStart"/>
      <w:r w:rsidR="005107DA" w:rsidRPr="005107DA">
        <w:rPr>
          <w:b/>
          <w:sz w:val="20"/>
          <w:szCs w:val="20"/>
        </w:rPr>
        <w:t>Appropriate dress.</w:t>
      </w:r>
      <w:proofErr w:type="gramEnd"/>
      <w:r w:rsidR="005107DA">
        <w:rPr>
          <w:b/>
          <w:sz w:val="20"/>
          <w:szCs w:val="20"/>
        </w:rPr>
        <w:t xml:space="preserve">  </w:t>
      </w:r>
      <w:r w:rsidR="005107DA">
        <w:rPr>
          <w:sz w:val="20"/>
          <w:szCs w:val="20"/>
        </w:rPr>
        <w:t>The person is wearing appropriate clothing for the time of year and season.</w:t>
      </w:r>
    </w:p>
    <w:p w14:paraId="58B80E3E" w14:textId="513DAF1B" w:rsidR="005107DA" w:rsidRDefault="005107DA" w:rsidP="00C67A49">
      <w:pPr>
        <w:tabs>
          <w:tab w:val="left" w:pos="540"/>
        </w:tabs>
        <w:ind w:left="720" w:hanging="720"/>
        <w:rPr>
          <w:sz w:val="20"/>
          <w:szCs w:val="20"/>
        </w:rPr>
      </w:pPr>
      <w:proofErr w:type="gramStart"/>
      <w:r>
        <w:rPr>
          <w:b/>
          <w:sz w:val="20"/>
          <w:szCs w:val="20"/>
        </w:rPr>
        <w:t>Underdressed.</w:t>
      </w:r>
      <w:proofErr w:type="gramEnd"/>
      <w:r>
        <w:rPr>
          <w:sz w:val="20"/>
          <w:szCs w:val="20"/>
        </w:rPr>
        <w:t xml:space="preserve">  The person is wearing too little clothing for the context (e.g., time of year and season, formal nature of meeting).  In some cases, the clothing worn is always inappropriate, regardless of season (e.g., wearing revealing clothing to a counseling session).</w:t>
      </w:r>
    </w:p>
    <w:p w14:paraId="57DF318B" w14:textId="2462ED12" w:rsidR="005107DA" w:rsidRPr="005107DA" w:rsidRDefault="005107DA" w:rsidP="00C67A49">
      <w:pPr>
        <w:tabs>
          <w:tab w:val="left" w:pos="540"/>
        </w:tabs>
        <w:ind w:left="720" w:hanging="720"/>
        <w:rPr>
          <w:sz w:val="20"/>
          <w:szCs w:val="20"/>
        </w:rPr>
      </w:pPr>
      <w:proofErr w:type="gramStart"/>
      <w:r>
        <w:rPr>
          <w:b/>
          <w:sz w:val="20"/>
          <w:szCs w:val="20"/>
        </w:rPr>
        <w:t>Overdressed.</w:t>
      </w:r>
      <w:proofErr w:type="gramEnd"/>
      <w:r>
        <w:rPr>
          <w:sz w:val="20"/>
          <w:szCs w:val="20"/>
        </w:rPr>
        <w:t xml:space="preserve">  The person is wearing too much clothing for the </w:t>
      </w:r>
      <w:r>
        <w:rPr>
          <w:sz w:val="20"/>
          <w:szCs w:val="20"/>
        </w:rPr>
        <w:t>context (e.g., time of year and season, formal nature of meeting).</w:t>
      </w:r>
      <w:r>
        <w:rPr>
          <w:sz w:val="20"/>
          <w:szCs w:val="20"/>
        </w:rPr>
        <w:t xml:space="preserve">  In some cases, the clothing worn might indicate other issues (e.g., wearing long-sleeves in summer to hide cutting scars or needle marks).</w:t>
      </w:r>
    </w:p>
    <w:p w14:paraId="1F4BF3FB" w14:textId="77777777" w:rsidR="005107DA" w:rsidRDefault="005107DA" w:rsidP="00C67A49">
      <w:pPr>
        <w:tabs>
          <w:tab w:val="left" w:pos="540"/>
        </w:tabs>
        <w:ind w:left="720" w:hanging="720"/>
        <w:rPr>
          <w:sz w:val="20"/>
          <w:szCs w:val="20"/>
        </w:rPr>
      </w:pPr>
    </w:p>
    <w:p w14:paraId="41A99153" w14:textId="2900D083" w:rsidR="005107DA" w:rsidRPr="009434DC" w:rsidRDefault="005107DA" w:rsidP="00C67A49">
      <w:pPr>
        <w:tabs>
          <w:tab w:val="left" w:pos="540"/>
        </w:tabs>
        <w:ind w:left="720" w:hanging="720"/>
        <w:rPr>
          <w:sz w:val="20"/>
          <w:szCs w:val="20"/>
        </w:rPr>
      </w:pPr>
      <w:r w:rsidRPr="005107DA">
        <w:rPr>
          <w:i/>
          <w:sz w:val="20"/>
          <w:szCs w:val="20"/>
        </w:rPr>
        <w:t>Note:</w:t>
      </w:r>
      <w:r>
        <w:rPr>
          <w:sz w:val="20"/>
          <w:szCs w:val="20"/>
        </w:rPr>
        <w:t xml:space="preserve"> in some cases, the </w:t>
      </w:r>
      <w:bookmarkStart w:id="0" w:name="_GoBack"/>
      <w:bookmarkEnd w:id="0"/>
      <w:r>
        <w:rPr>
          <w:sz w:val="20"/>
          <w:szCs w:val="20"/>
        </w:rPr>
        <w:t>type of dress worn is simply bizarre.  This is another potential warning sign of psychosis.</w:t>
      </w:r>
    </w:p>
    <w:p w14:paraId="38375F40" w14:textId="38DA3D89" w:rsidR="00AA19C5" w:rsidRPr="009434DC" w:rsidRDefault="00AA19C5" w:rsidP="004D5224">
      <w:pPr>
        <w:tabs>
          <w:tab w:val="left" w:pos="540"/>
        </w:tabs>
        <w:ind w:left="720" w:hanging="720"/>
        <w:rPr>
          <w:sz w:val="20"/>
          <w:szCs w:val="20"/>
        </w:rPr>
      </w:pPr>
    </w:p>
    <w:p w14:paraId="277C03C7" w14:textId="3115C872" w:rsidR="00FF0325" w:rsidRPr="009434DC" w:rsidRDefault="00FF0325" w:rsidP="004D5224">
      <w:pPr>
        <w:tabs>
          <w:tab w:val="left" w:pos="540"/>
        </w:tabs>
        <w:ind w:left="720" w:hanging="720"/>
        <w:rPr>
          <w:sz w:val="20"/>
          <w:szCs w:val="20"/>
        </w:rPr>
      </w:pPr>
    </w:p>
    <w:p w14:paraId="3943DC0D" w14:textId="14FEA202" w:rsidR="00B91D2F" w:rsidRPr="009434DC" w:rsidRDefault="00B91D2F" w:rsidP="004D5224">
      <w:pPr>
        <w:tabs>
          <w:tab w:val="left" w:pos="540"/>
        </w:tabs>
        <w:ind w:left="720" w:hanging="720"/>
        <w:rPr>
          <w:sz w:val="20"/>
          <w:szCs w:val="20"/>
        </w:rPr>
      </w:pPr>
    </w:p>
    <w:p w14:paraId="2261F850" w14:textId="739A1AA5" w:rsidR="00F55C6F" w:rsidRPr="009434DC" w:rsidRDefault="00F55C6F" w:rsidP="004D5224">
      <w:pPr>
        <w:tabs>
          <w:tab w:val="left" w:pos="540"/>
        </w:tabs>
        <w:ind w:left="720" w:hanging="720"/>
        <w:rPr>
          <w:sz w:val="20"/>
          <w:szCs w:val="20"/>
        </w:rPr>
      </w:pPr>
    </w:p>
    <w:p w14:paraId="66903A70" w14:textId="77777777" w:rsidR="00F55C6F" w:rsidRDefault="00F55C6F"/>
    <w:p w14:paraId="41F1DC32" w14:textId="77777777" w:rsidR="00340788" w:rsidRDefault="00340788"/>
    <w:sectPr w:rsidR="00340788" w:rsidSect="00991B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Eurostile">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4411E"/>
    <w:multiLevelType w:val="hybridMultilevel"/>
    <w:tmpl w:val="AC5A824C"/>
    <w:lvl w:ilvl="0" w:tplc="0D781AB0">
      <w:start w:val="1"/>
      <w:numFmt w:val="bullet"/>
      <w:lvlText w:val="–"/>
      <w:lvlJc w:val="left"/>
      <w:pPr>
        <w:tabs>
          <w:tab w:val="num" w:pos="720"/>
        </w:tabs>
        <w:ind w:left="720" w:hanging="360"/>
      </w:pPr>
      <w:rPr>
        <w:rFonts w:ascii="Arial" w:hAnsi="Arial" w:hint="default"/>
      </w:rPr>
    </w:lvl>
    <w:lvl w:ilvl="1" w:tplc="37FABABA">
      <w:start w:val="1"/>
      <w:numFmt w:val="bullet"/>
      <w:lvlText w:val="–"/>
      <w:lvlJc w:val="left"/>
      <w:pPr>
        <w:tabs>
          <w:tab w:val="num" w:pos="1440"/>
        </w:tabs>
        <w:ind w:left="1440" w:hanging="360"/>
      </w:pPr>
      <w:rPr>
        <w:rFonts w:ascii="Arial" w:hAnsi="Arial" w:hint="default"/>
      </w:rPr>
    </w:lvl>
    <w:lvl w:ilvl="2" w:tplc="22FECFC6" w:tentative="1">
      <w:start w:val="1"/>
      <w:numFmt w:val="bullet"/>
      <w:lvlText w:val="–"/>
      <w:lvlJc w:val="left"/>
      <w:pPr>
        <w:tabs>
          <w:tab w:val="num" w:pos="2160"/>
        </w:tabs>
        <w:ind w:left="2160" w:hanging="360"/>
      </w:pPr>
      <w:rPr>
        <w:rFonts w:ascii="Arial" w:hAnsi="Arial" w:hint="default"/>
      </w:rPr>
    </w:lvl>
    <w:lvl w:ilvl="3" w:tplc="8EA85A0A" w:tentative="1">
      <w:start w:val="1"/>
      <w:numFmt w:val="bullet"/>
      <w:lvlText w:val="–"/>
      <w:lvlJc w:val="left"/>
      <w:pPr>
        <w:tabs>
          <w:tab w:val="num" w:pos="2880"/>
        </w:tabs>
        <w:ind w:left="2880" w:hanging="360"/>
      </w:pPr>
      <w:rPr>
        <w:rFonts w:ascii="Arial" w:hAnsi="Arial" w:hint="default"/>
      </w:rPr>
    </w:lvl>
    <w:lvl w:ilvl="4" w:tplc="A240E4C4" w:tentative="1">
      <w:start w:val="1"/>
      <w:numFmt w:val="bullet"/>
      <w:lvlText w:val="–"/>
      <w:lvlJc w:val="left"/>
      <w:pPr>
        <w:tabs>
          <w:tab w:val="num" w:pos="3600"/>
        </w:tabs>
        <w:ind w:left="3600" w:hanging="360"/>
      </w:pPr>
      <w:rPr>
        <w:rFonts w:ascii="Arial" w:hAnsi="Arial" w:hint="default"/>
      </w:rPr>
    </w:lvl>
    <w:lvl w:ilvl="5" w:tplc="AE72F538" w:tentative="1">
      <w:start w:val="1"/>
      <w:numFmt w:val="bullet"/>
      <w:lvlText w:val="–"/>
      <w:lvlJc w:val="left"/>
      <w:pPr>
        <w:tabs>
          <w:tab w:val="num" w:pos="4320"/>
        </w:tabs>
        <w:ind w:left="4320" w:hanging="360"/>
      </w:pPr>
      <w:rPr>
        <w:rFonts w:ascii="Arial" w:hAnsi="Arial" w:hint="default"/>
      </w:rPr>
    </w:lvl>
    <w:lvl w:ilvl="6" w:tplc="EE109936" w:tentative="1">
      <w:start w:val="1"/>
      <w:numFmt w:val="bullet"/>
      <w:lvlText w:val="–"/>
      <w:lvlJc w:val="left"/>
      <w:pPr>
        <w:tabs>
          <w:tab w:val="num" w:pos="5040"/>
        </w:tabs>
        <w:ind w:left="5040" w:hanging="360"/>
      </w:pPr>
      <w:rPr>
        <w:rFonts w:ascii="Arial" w:hAnsi="Arial" w:hint="default"/>
      </w:rPr>
    </w:lvl>
    <w:lvl w:ilvl="7" w:tplc="1FA8EF6C" w:tentative="1">
      <w:start w:val="1"/>
      <w:numFmt w:val="bullet"/>
      <w:lvlText w:val="–"/>
      <w:lvlJc w:val="left"/>
      <w:pPr>
        <w:tabs>
          <w:tab w:val="num" w:pos="5760"/>
        </w:tabs>
        <w:ind w:left="5760" w:hanging="360"/>
      </w:pPr>
      <w:rPr>
        <w:rFonts w:ascii="Arial" w:hAnsi="Arial" w:hint="default"/>
      </w:rPr>
    </w:lvl>
    <w:lvl w:ilvl="8" w:tplc="94723DD4" w:tentative="1">
      <w:start w:val="1"/>
      <w:numFmt w:val="bullet"/>
      <w:lvlText w:val="–"/>
      <w:lvlJc w:val="left"/>
      <w:pPr>
        <w:tabs>
          <w:tab w:val="num" w:pos="6480"/>
        </w:tabs>
        <w:ind w:left="6480" w:hanging="360"/>
      </w:pPr>
      <w:rPr>
        <w:rFonts w:ascii="Arial" w:hAnsi="Arial" w:hint="default"/>
      </w:rPr>
    </w:lvl>
  </w:abstractNum>
  <w:abstractNum w:abstractNumId="1">
    <w:nsid w:val="5105640D"/>
    <w:multiLevelType w:val="hybridMultilevel"/>
    <w:tmpl w:val="4B9C222A"/>
    <w:lvl w:ilvl="0" w:tplc="2E98C34A">
      <w:start w:val="1"/>
      <w:numFmt w:val="bullet"/>
      <w:lvlText w:val="–"/>
      <w:lvlJc w:val="left"/>
      <w:pPr>
        <w:tabs>
          <w:tab w:val="num" w:pos="720"/>
        </w:tabs>
        <w:ind w:left="720" w:hanging="360"/>
      </w:pPr>
      <w:rPr>
        <w:rFonts w:ascii="Arial" w:hAnsi="Arial" w:hint="default"/>
      </w:rPr>
    </w:lvl>
    <w:lvl w:ilvl="1" w:tplc="8D6C0290">
      <w:start w:val="1"/>
      <w:numFmt w:val="bullet"/>
      <w:lvlText w:val="–"/>
      <w:lvlJc w:val="left"/>
      <w:pPr>
        <w:tabs>
          <w:tab w:val="num" w:pos="1440"/>
        </w:tabs>
        <w:ind w:left="1440" w:hanging="360"/>
      </w:pPr>
      <w:rPr>
        <w:rFonts w:ascii="Arial" w:hAnsi="Arial" w:hint="default"/>
      </w:rPr>
    </w:lvl>
    <w:lvl w:ilvl="2" w:tplc="CD524026" w:tentative="1">
      <w:start w:val="1"/>
      <w:numFmt w:val="bullet"/>
      <w:lvlText w:val="–"/>
      <w:lvlJc w:val="left"/>
      <w:pPr>
        <w:tabs>
          <w:tab w:val="num" w:pos="2160"/>
        </w:tabs>
        <w:ind w:left="2160" w:hanging="360"/>
      </w:pPr>
      <w:rPr>
        <w:rFonts w:ascii="Arial" w:hAnsi="Arial" w:hint="default"/>
      </w:rPr>
    </w:lvl>
    <w:lvl w:ilvl="3" w:tplc="46546E04" w:tentative="1">
      <w:start w:val="1"/>
      <w:numFmt w:val="bullet"/>
      <w:lvlText w:val="–"/>
      <w:lvlJc w:val="left"/>
      <w:pPr>
        <w:tabs>
          <w:tab w:val="num" w:pos="2880"/>
        </w:tabs>
        <w:ind w:left="2880" w:hanging="360"/>
      </w:pPr>
      <w:rPr>
        <w:rFonts w:ascii="Arial" w:hAnsi="Arial" w:hint="default"/>
      </w:rPr>
    </w:lvl>
    <w:lvl w:ilvl="4" w:tplc="E69A31E6" w:tentative="1">
      <w:start w:val="1"/>
      <w:numFmt w:val="bullet"/>
      <w:lvlText w:val="–"/>
      <w:lvlJc w:val="left"/>
      <w:pPr>
        <w:tabs>
          <w:tab w:val="num" w:pos="3600"/>
        </w:tabs>
        <w:ind w:left="3600" w:hanging="360"/>
      </w:pPr>
      <w:rPr>
        <w:rFonts w:ascii="Arial" w:hAnsi="Arial" w:hint="default"/>
      </w:rPr>
    </w:lvl>
    <w:lvl w:ilvl="5" w:tplc="97EA548C" w:tentative="1">
      <w:start w:val="1"/>
      <w:numFmt w:val="bullet"/>
      <w:lvlText w:val="–"/>
      <w:lvlJc w:val="left"/>
      <w:pPr>
        <w:tabs>
          <w:tab w:val="num" w:pos="4320"/>
        </w:tabs>
        <w:ind w:left="4320" w:hanging="360"/>
      </w:pPr>
      <w:rPr>
        <w:rFonts w:ascii="Arial" w:hAnsi="Arial" w:hint="default"/>
      </w:rPr>
    </w:lvl>
    <w:lvl w:ilvl="6" w:tplc="0B52B9E8" w:tentative="1">
      <w:start w:val="1"/>
      <w:numFmt w:val="bullet"/>
      <w:lvlText w:val="–"/>
      <w:lvlJc w:val="left"/>
      <w:pPr>
        <w:tabs>
          <w:tab w:val="num" w:pos="5040"/>
        </w:tabs>
        <w:ind w:left="5040" w:hanging="360"/>
      </w:pPr>
      <w:rPr>
        <w:rFonts w:ascii="Arial" w:hAnsi="Arial" w:hint="default"/>
      </w:rPr>
    </w:lvl>
    <w:lvl w:ilvl="7" w:tplc="997A5AF6" w:tentative="1">
      <w:start w:val="1"/>
      <w:numFmt w:val="bullet"/>
      <w:lvlText w:val="–"/>
      <w:lvlJc w:val="left"/>
      <w:pPr>
        <w:tabs>
          <w:tab w:val="num" w:pos="5760"/>
        </w:tabs>
        <w:ind w:left="5760" w:hanging="360"/>
      </w:pPr>
      <w:rPr>
        <w:rFonts w:ascii="Arial" w:hAnsi="Arial" w:hint="default"/>
      </w:rPr>
    </w:lvl>
    <w:lvl w:ilvl="8" w:tplc="11320EEE" w:tentative="1">
      <w:start w:val="1"/>
      <w:numFmt w:val="bullet"/>
      <w:lvlText w:val="–"/>
      <w:lvlJc w:val="left"/>
      <w:pPr>
        <w:tabs>
          <w:tab w:val="num" w:pos="6480"/>
        </w:tabs>
        <w:ind w:left="6480" w:hanging="360"/>
      </w:pPr>
      <w:rPr>
        <w:rFonts w:ascii="Arial" w:hAnsi="Arial" w:hint="default"/>
      </w:rPr>
    </w:lvl>
  </w:abstractNum>
  <w:abstractNum w:abstractNumId="2">
    <w:nsid w:val="5DF54C3B"/>
    <w:multiLevelType w:val="hybridMultilevel"/>
    <w:tmpl w:val="7354DF90"/>
    <w:lvl w:ilvl="0" w:tplc="53D46088">
      <w:start w:val="1"/>
      <w:numFmt w:val="bullet"/>
      <w:lvlText w:val="–"/>
      <w:lvlJc w:val="left"/>
      <w:pPr>
        <w:tabs>
          <w:tab w:val="num" w:pos="720"/>
        </w:tabs>
        <w:ind w:left="720" w:hanging="360"/>
      </w:pPr>
      <w:rPr>
        <w:rFonts w:ascii="Arial" w:hAnsi="Arial" w:hint="default"/>
      </w:rPr>
    </w:lvl>
    <w:lvl w:ilvl="1" w:tplc="D44C27B6">
      <w:start w:val="1"/>
      <w:numFmt w:val="bullet"/>
      <w:lvlText w:val="–"/>
      <w:lvlJc w:val="left"/>
      <w:pPr>
        <w:tabs>
          <w:tab w:val="num" w:pos="1440"/>
        </w:tabs>
        <w:ind w:left="1440" w:hanging="360"/>
      </w:pPr>
      <w:rPr>
        <w:rFonts w:ascii="Arial" w:hAnsi="Arial" w:hint="default"/>
      </w:rPr>
    </w:lvl>
    <w:lvl w:ilvl="2" w:tplc="DFC2B3E2" w:tentative="1">
      <w:start w:val="1"/>
      <w:numFmt w:val="bullet"/>
      <w:lvlText w:val="–"/>
      <w:lvlJc w:val="left"/>
      <w:pPr>
        <w:tabs>
          <w:tab w:val="num" w:pos="2160"/>
        </w:tabs>
        <w:ind w:left="2160" w:hanging="360"/>
      </w:pPr>
      <w:rPr>
        <w:rFonts w:ascii="Arial" w:hAnsi="Arial" w:hint="default"/>
      </w:rPr>
    </w:lvl>
    <w:lvl w:ilvl="3" w:tplc="5D6ED032" w:tentative="1">
      <w:start w:val="1"/>
      <w:numFmt w:val="bullet"/>
      <w:lvlText w:val="–"/>
      <w:lvlJc w:val="left"/>
      <w:pPr>
        <w:tabs>
          <w:tab w:val="num" w:pos="2880"/>
        </w:tabs>
        <w:ind w:left="2880" w:hanging="360"/>
      </w:pPr>
      <w:rPr>
        <w:rFonts w:ascii="Arial" w:hAnsi="Arial" w:hint="default"/>
      </w:rPr>
    </w:lvl>
    <w:lvl w:ilvl="4" w:tplc="C58E7ABC" w:tentative="1">
      <w:start w:val="1"/>
      <w:numFmt w:val="bullet"/>
      <w:lvlText w:val="–"/>
      <w:lvlJc w:val="left"/>
      <w:pPr>
        <w:tabs>
          <w:tab w:val="num" w:pos="3600"/>
        </w:tabs>
        <w:ind w:left="3600" w:hanging="360"/>
      </w:pPr>
      <w:rPr>
        <w:rFonts w:ascii="Arial" w:hAnsi="Arial" w:hint="default"/>
      </w:rPr>
    </w:lvl>
    <w:lvl w:ilvl="5" w:tplc="E9005130" w:tentative="1">
      <w:start w:val="1"/>
      <w:numFmt w:val="bullet"/>
      <w:lvlText w:val="–"/>
      <w:lvlJc w:val="left"/>
      <w:pPr>
        <w:tabs>
          <w:tab w:val="num" w:pos="4320"/>
        </w:tabs>
        <w:ind w:left="4320" w:hanging="360"/>
      </w:pPr>
      <w:rPr>
        <w:rFonts w:ascii="Arial" w:hAnsi="Arial" w:hint="default"/>
      </w:rPr>
    </w:lvl>
    <w:lvl w:ilvl="6" w:tplc="0108F18E" w:tentative="1">
      <w:start w:val="1"/>
      <w:numFmt w:val="bullet"/>
      <w:lvlText w:val="–"/>
      <w:lvlJc w:val="left"/>
      <w:pPr>
        <w:tabs>
          <w:tab w:val="num" w:pos="5040"/>
        </w:tabs>
        <w:ind w:left="5040" w:hanging="360"/>
      </w:pPr>
      <w:rPr>
        <w:rFonts w:ascii="Arial" w:hAnsi="Arial" w:hint="default"/>
      </w:rPr>
    </w:lvl>
    <w:lvl w:ilvl="7" w:tplc="84A66DDA" w:tentative="1">
      <w:start w:val="1"/>
      <w:numFmt w:val="bullet"/>
      <w:lvlText w:val="–"/>
      <w:lvlJc w:val="left"/>
      <w:pPr>
        <w:tabs>
          <w:tab w:val="num" w:pos="5760"/>
        </w:tabs>
        <w:ind w:left="5760" w:hanging="360"/>
      </w:pPr>
      <w:rPr>
        <w:rFonts w:ascii="Arial" w:hAnsi="Arial" w:hint="default"/>
      </w:rPr>
    </w:lvl>
    <w:lvl w:ilvl="8" w:tplc="D326D57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AB"/>
    <w:rsid w:val="0001626F"/>
    <w:rsid w:val="00036E03"/>
    <w:rsid w:val="00040B7B"/>
    <w:rsid w:val="00051597"/>
    <w:rsid w:val="00056DEC"/>
    <w:rsid w:val="000645B7"/>
    <w:rsid w:val="00071539"/>
    <w:rsid w:val="00076361"/>
    <w:rsid w:val="00086E7B"/>
    <w:rsid w:val="000C4979"/>
    <w:rsid w:val="000F28BF"/>
    <w:rsid w:val="0010489F"/>
    <w:rsid w:val="00105AFF"/>
    <w:rsid w:val="00162716"/>
    <w:rsid w:val="001A4507"/>
    <w:rsid w:val="001C0EBE"/>
    <w:rsid w:val="001D1477"/>
    <w:rsid w:val="001D2577"/>
    <w:rsid w:val="001E0391"/>
    <w:rsid w:val="002059BA"/>
    <w:rsid w:val="00230A7B"/>
    <w:rsid w:val="00234AD6"/>
    <w:rsid w:val="00236AFE"/>
    <w:rsid w:val="0028265B"/>
    <w:rsid w:val="0028463D"/>
    <w:rsid w:val="00296066"/>
    <w:rsid w:val="002A58AE"/>
    <w:rsid w:val="002C08F3"/>
    <w:rsid w:val="00323775"/>
    <w:rsid w:val="00340788"/>
    <w:rsid w:val="00394515"/>
    <w:rsid w:val="003A1716"/>
    <w:rsid w:val="003A342E"/>
    <w:rsid w:val="00416B08"/>
    <w:rsid w:val="00420163"/>
    <w:rsid w:val="00440F4E"/>
    <w:rsid w:val="00445238"/>
    <w:rsid w:val="004504A0"/>
    <w:rsid w:val="0045387E"/>
    <w:rsid w:val="00486078"/>
    <w:rsid w:val="004915BF"/>
    <w:rsid w:val="004B5338"/>
    <w:rsid w:val="004B6677"/>
    <w:rsid w:val="004D5224"/>
    <w:rsid w:val="004E171B"/>
    <w:rsid w:val="004E2143"/>
    <w:rsid w:val="004F5405"/>
    <w:rsid w:val="005107DA"/>
    <w:rsid w:val="00520D9A"/>
    <w:rsid w:val="00560AD4"/>
    <w:rsid w:val="00585330"/>
    <w:rsid w:val="005C298A"/>
    <w:rsid w:val="005D7166"/>
    <w:rsid w:val="005E5938"/>
    <w:rsid w:val="005F3247"/>
    <w:rsid w:val="00600508"/>
    <w:rsid w:val="00606108"/>
    <w:rsid w:val="006069E3"/>
    <w:rsid w:val="00613AE7"/>
    <w:rsid w:val="0061693E"/>
    <w:rsid w:val="00697513"/>
    <w:rsid w:val="006F1633"/>
    <w:rsid w:val="007132FF"/>
    <w:rsid w:val="00720FA3"/>
    <w:rsid w:val="0074482D"/>
    <w:rsid w:val="00760344"/>
    <w:rsid w:val="007A0473"/>
    <w:rsid w:val="007A64C5"/>
    <w:rsid w:val="007C6BEA"/>
    <w:rsid w:val="007D7848"/>
    <w:rsid w:val="007E0D87"/>
    <w:rsid w:val="00801BB6"/>
    <w:rsid w:val="008176E8"/>
    <w:rsid w:val="0083288F"/>
    <w:rsid w:val="00837531"/>
    <w:rsid w:val="00846903"/>
    <w:rsid w:val="00862A2C"/>
    <w:rsid w:val="008644C0"/>
    <w:rsid w:val="00891944"/>
    <w:rsid w:val="0089298D"/>
    <w:rsid w:val="008B3AA6"/>
    <w:rsid w:val="008E5928"/>
    <w:rsid w:val="008E6381"/>
    <w:rsid w:val="008F624A"/>
    <w:rsid w:val="008F6ADE"/>
    <w:rsid w:val="00923F11"/>
    <w:rsid w:val="009434DC"/>
    <w:rsid w:val="0096412A"/>
    <w:rsid w:val="00975387"/>
    <w:rsid w:val="00991BC4"/>
    <w:rsid w:val="009B518F"/>
    <w:rsid w:val="009B6CC0"/>
    <w:rsid w:val="009C1546"/>
    <w:rsid w:val="009E19A1"/>
    <w:rsid w:val="009E266C"/>
    <w:rsid w:val="009E5D85"/>
    <w:rsid w:val="00A12011"/>
    <w:rsid w:val="00A415E4"/>
    <w:rsid w:val="00A4307A"/>
    <w:rsid w:val="00A47D08"/>
    <w:rsid w:val="00A834DE"/>
    <w:rsid w:val="00A8479F"/>
    <w:rsid w:val="00A8542F"/>
    <w:rsid w:val="00A91328"/>
    <w:rsid w:val="00A97FCA"/>
    <w:rsid w:val="00AA19C5"/>
    <w:rsid w:val="00AC2620"/>
    <w:rsid w:val="00AD4F2F"/>
    <w:rsid w:val="00AD7E16"/>
    <w:rsid w:val="00AE3C2F"/>
    <w:rsid w:val="00B06D5B"/>
    <w:rsid w:val="00B15B83"/>
    <w:rsid w:val="00B25AD4"/>
    <w:rsid w:val="00B51E52"/>
    <w:rsid w:val="00B547EB"/>
    <w:rsid w:val="00B73944"/>
    <w:rsid w:val="00B91D2F"/>
    <w:rsid w:val="00BA5A63"/>
    <w:rsid w:val="00BD505F"/>
    <w:rsid w:val="00BE33CC"/>
    <w:rsid w:val="00BE6E23"/>
    <w:rsid w:val="00BF3BA9"/>
    <w:rsid w:val="00C03572"/>
    <w:rsid w:val="00C0638E"/>
    <w:rsid w:val="00C30A7A"/>
    <w:rsid w:val="00C33268"/>
    <w:rsid w:val="00C350F4"/>
    <w:rsid w:val="00C357A5"/>
    <w:rsid w:val="00C54710"/>
    <w:rsid w:val="00C5561C"/>
    <w:rsid w:val="00C67A49"/>
    <w:rsid w:val="00C87D44"/>
    <w:rsid w:val="00CA3744"/>
    <w:rsid w:val="00CB765F"/>
    <w:rsid w:val="00CD767B"/>
    <w:rsid w:val="00CF38F2"/>
    <w:rsid w:val="00CF4488"/>
    <w:rsid w:val="00D01ACF"/>
    <w:rsid w:val="00D15F9D"/>
    <w:rsid w:val="00D22009"/>
    <w:rsid w:val="00D52573"/>
    <w:rsid w:val="00D559E3"/>
    <w:rsid w:val="00D5758F"/>
    <w:rsid w:val="00D84560"/>
    <w:rsid w:val="00D908B7"/>
    <w:rsid w:val="00D93E7D"/>
    <w:rsid w:val="00D9789F"/>
    <w:rsid w:val="00DA6708"/>
    <w:rsid w:val="00DB2B93"/>
    <w:rsid w:val="00DC4752"/>
    <w:rsid w:val="00DC4B84"/>
    <w:rsid w:val="00DD63D9"/>
    <w:rsid w:val="00E17907"/>
    <w:rsid w:val="00E62406"/>
    <w:rsid w:val="00E65059"/>
    <w:rsid w:val="00E70790"/>
    <w:rsid w:val="00EA5D1E"/>
    <w:rsid w:val="00EC274E"/>
    <w:rsid w:val="00ED1053"/>
    <w:rsid w:val="00F312F8"/>
    <w:rsid w:val="00F34A88"/>
    <w:rsid w:val="00F34CF9"/>
    <w:rsid w:val="00F55840"/>
    <w:rsid w:val="00F55C6F"/>
    <w:rsid w:val="00F62C18"/>
    <w:rsid w:val="00F6786F"/>
    <w:rsid w:val="00F764AB"/>
    <w:rsid w:val="00F90D43"/>
    <w:rsid w:val="00FB540A"/>
    <w:rsid w:val="00FF0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FA63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D85"/>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A415E4"/>
    <w:pPr>
      <w:ind w:left="720"/>
      <w:contextualSpacing/>
    </w:pPr>
    <w:rPr>
      <w:rFonts w:ascii="Times" w:hAnsi="Time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D85"/>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A415E4"/>
    <w:pPr>
      <w:ind w:left="720"/>
      <w:contextualSpacing/>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465">
      <w:bodyDiv w:val="1"/>
      <w:marLeft w:val="0"/>
      <w:marRight w:val="0"/>
      <w:marTop w:val="0"/>
      <w:marBottom w:val="0"/>
      <w:divBdr>
        <w:top w:val="none" w:sz="0" w:space="0" w:color="auto"/>
        <w:left w:val="none" w:sz="0" w:space="0" w:color="auto"/>
        <w:bottom w:val="none" w:sz="0" w:space="0" w:color="auto"/>
        <w:right w:val="none" w:sz="0" w:space="0" w:color="auto"/>
      </w:divBdr>
    </w:div>
    <w:div w:id="24330327">
      <w:bodyDiv w:val="1"/>
      <w:marLeft w:val="0"/>
      <w:marRight w:val="0"/>
      <w:marTop w:val="0"/>
      <w:marBottom w:val="0"/>
      <w:divBdr>
        <w:top w:val="none" w:sz="0" w:space="0" w:color="auto"/>
        <w:left w:val="none" w:sz="0" w:space="0" w:color="auto"/>
        <w:bottom w:val="none" w:sz="0" w:space="0" w:color="auto"/>
        <w:right w:val="none" w:sz="0" w:space="0" w:color="auto"/>
      </w:divBdr>
    </w:div>
    <w:div w:id="33891722">
      <w:bodyDiv w:val="1"/>
      <w:marLeft w:val="0"/>
      <w:marRight w:val="0"/>
      <w:marTop w:val="0"/>
      <w:marBottom w:val="0"/>
      <w:divBdr>
        <w:top w:val="none" w:sz="0" w:space="0" w:color="auto"/>
        <w:left w:val="none" w:sz="0" w:space="0" w:color="auto"/>
        <w:bottom w:val="none" w:sz="0" w:space="0" w:color="auto"/>
        <w:right w:val="none" w:sz="0" w:space="0" w:color="auto"/>
      </w:divBdr>
    </w:div>
    <w:div w:id="40447390">
      <w:bodyDiv w:val="1"/>
      <w:marLeft w:val="0"/>
      <w:marRight w:val="0"/>
      <w:marTop w:val="0"/>
      <w:marBottom w:val="0"/>
      <w:divBdr>
        <w:top w:val="none" w:sz="0" w:space="0" w:color="auto"/>
        <w:left w:val="none" w:sz="0" w:space="0" w:color="auto"/>
        <w:bottom w:val="none" w:sz="0" w:space="0" w:color="auto"/>
        <w:right w:val="none" w:sz="0" w:space="0" w:color="auto"/>
      </w:divBdr>
    </w:div>
    <w:div w:id="62456949">
      <w:bodyDiv w:val="1"/>
      <w:marLeft w:val="0"/>
      <w:marRight w:val="0"/>
      <w:marTop w:val="0"/>
      <w:marBottom w:val="0"/>
      <w:divBdr>
        <w:top w:val="none" w:sz="0" w:space="0" w:color="auto"/>
        <w:left w:val="none" w:sz="0" w:space="0" w:color="auto"/>
        <w:bottom w:val="none" w:sz="0" w:space="0" w:color="auto"/>
        <w:right w:val="none" w:sz="0" w:space="0" w:color="auto"/>
      </w:divBdr>
    </w:div>
    <w:div w:id="85852746">
      <w:bodyDiv w:val="1"/>
      <w:marLeft w:val="0"/>
      <w:marRight w:val="0"/>
      <w:marTop w:val="0"/>
      <w:marBottom w:val="0"/>
      <w:divBdr>
        <w:top w:val="none" w:sz="0" w:space="0" w:color="auto"/>
        <w:left w:val="none" w:sz="0" w:space="0" w:color="auto"/>
        <w:bottom w:val="none" w:sz="0" w:space="0" w:color="auto"/>
        <w:right w:val="none" w:sz="0" w:space="0" w:color="auto"/>
      </w:divBdr>
    </w:div>
    <w:div w:id="168638513">
      <w:bodyDiv w:val="1"/>
      <w:marLeft w:val="0"/>
      <w:marRight w:val="0"/>
      <w:marTop w:val="0"/>
      <w:marBottom w:val="0"/>
      <w:divBdr>
        <w:top w:val="none" w:sz="0" w:space="0" w:color="auto"/>
        <w:left w:val="none" w:sz="0" w:space="0" w:color="auto"/>
        <w:bottom w:val="none" w:sz="0" w:space="0" w:color="auto"/>
        <w:right w:val="none" w:sz="0" w:space="0" w:color="auto"/>
      </w:divBdr>
    </w:div>
    <w:div w:id="172109111">
      <w:bodyDiv w:val="1"/>
      <w:marLeft w:val="0"/>
      <w:marRight w:val="0"/>
      <w:marTop w:val="0"/>
      <w:marBottom w:val="0"/>
      <w:divBdr>
        <w:top w:val="none" w:sz="0" w:space="0" w:color="auto"/>
        <w:left w:val="none" w:sz="0" w:space="0" w:color="auto"/>
        <w:bottom w:val="none" w:sz="0" w:space="0" w:color="auto"/>
        <w:right w:val="none" w:sz="0" w:space="0" w:color="auto"/>
      </w:divBdr>
      <w:divsChild>
        <w:div w:id="1394961613">
          <w:marLeft w:val="1166"/>
          <w:marRight w:val="0"/>
          <w:marTop w:val="125"/>
          <w:marBottom w:val="0"/>
          <w:divBdr>
            <w:top w:val="none" w:sz="0" w:space="0" w:color="auto"/>
            <w:left w:val="none" w:sz="0" w:space="0" w:color="auto"/>
            <w:bottom w:val="none" w:sz="0" w:space="0" w:color="auto"/>
            <w:right w:val="none" w:sz="0" w:space="0" w:color="auto"/>
          </w:divBdr>
        </w:div>
        <w:div w:id="446237567">
          <w:marLeft w:val="1166"/>
          <w:marRight w:val="0"/>
          <w:marTop w:val="125"/>
          <w:marBottom w:val="0"/>
          <w:divBdr>
            <w:top w:val="none" w:sz="0" w:space="0" w:color="auto"/>
            <w:left w:val="none" w:sz="0" w:space="0" w:color="auto"/>
            <w:bottom w:val="none" w:sz="0" w:space="0" w:color="auto"/>
            <w:right w:val="none" w:sz="0" w:space="0" w:color="auto"/>
          </w:divBdr>
        </w:div>
      </w:divsChild>
    </w:div>
    <w:div w:id="172962041">
      <w:bodyDiv w:val="1"/>
      <w:marLeft w:val="0"/>
      <w:marRight w:val="0"/>
      <w:marTop w:val="0"/>
      <w:marBottom w:val="0"/>
      <w:divBdr>
        <w:top w:val="none" w:sz="0" w:space="0" w:color="auto"/>
        <w:left w:val="none" w:sz="0" w:space="0" w:color="auto"/>
        <w:bottom w:val="none" w:sz="0" w:space="0" w:color="auto"/>
        <w:right w:val="none" w:sz="0" w:space="0" w:color="auto"/>
      </w:divBdr>
    </w:div>
    <w:div w:id="366640910">
      <w:bodyDiv w:val="1"/>
      <w:marLeft w:val="0"/>
      <w:marRight w:val="0"/>
      <w:marTop w:val="0"/>
      <w:marBottom w:val="0"/>
      <w:divBdr>
        <w:top w:val="none" w:sz="0" w:space="0" w:color="auto"/>
        <w:left w:val="none" w:sz="0" w:space="0" w:color="auto"/>
        <w:bottom w:val="none" w:sz="0" w:space="0" w:color="auto"/>
        <w:right w:val="none" w:sz="0" w:space="0" w:color="auto"/>
      </w:divBdr>
    </w:div>
    <w:div w:id="369232621">
      <w:bodyDiv w:val="1"/>
      <w:marLeft w:val="0"/>
      <w:marRight w:val="0"/>
      <w:marTop w:val="0"/>
      <w:marBottom w:val="0"/>
      <w:divBdr>
        <w:top w:val="none" w:sz="0" w:space="0" w:color="auto"/>
        <w:left w:val="none" w:sz="0" w:space="0" w:color="auto"/>
        <w:bottom w:val="none" w:sz="0" w:space="0" w:color="auto"/>
        <w:right w:val="none" w:sz="0" w:space="0" w:color="auto"/>
      </w:divBdr>
    </w:div>
    <w:div w:id="379325347">
      <w:bodyDiv w:val="1"/>
      <w:marLeft w:val="0"/>
      <w:marRight w:val="0"/>
      <w:marTop w:val="0"/>
      <w:marBottom w:val="0"/>
      <w:divBdr>
        <w:top w:val="none" w:sz="0" w:space="0" w:color="auto"/>
        <w:left w:val="none" w:sz="0" w:space="0" w:color="auto"/>
        <w:bottom w:val="none" w:sz="0" w:space="0" w:color="auto"/>
        <w:right w:val="none" w:sz="0" w:space="0" w:color="auto"/>
      </w:divBdr>
    </w:div>
    <w:div w:id="398332971">
      <w:bodyDiv w:val="1"/>
      <w:marLeft w:val="0"/>
      <w:marRight w:val="0"/>
      <w:marTop w:val="0"/>
      <w:marBottom w:val="0"/>
      <w:divBdr>
        <w:top w:val="none" w:sz="0" w:space="0" w:color="auto"/>
        <w:left w:val="none" w:sz="0" w:space="0" w:color="auto"/>
        <w:bottom w:val="none" w:sz="0" w:space="0" w:color="auto"/>
        <w:right w:val="none" w:sz="0" w:space="0" w:color="auto"/>
      </w:divBdr>
      <w:divsChild>
        <w:div w:id="1892764775">
          <w:marLeft w:val="1166"/>
          <w:marRight w:val="0"/>
          <w:marTop w:val="125"/>
          <w:marBottom w:val="0"/>
          <w:divBdr>
            <w:top w:val="none" w:sz="0" w:space="0" w:color="auto"/>
            <w:left w:val="none" w:sz="0" w:space="0" w:color="auto"/>
            <w:bottom w:val="none" w:sz="0" w:space="0" w:color="auto"/>
            <w:right w:val="none" w:sz="0" w:space="0" w:color="auto"/>
          </w:divBdr>
        </w:div>
        <w:div w:id="363948083">
          <w:marLeft w:val="1166"/>
          <w:marRight w:val="0"/>
          <w:marTop w:val="125"/>
          <w:marBottom w:val="0"/>
          <w:divBdr>
            <w:top w:val="none" w:sz="0" w:space="0" w:color="auto"/>
            <w:left w:val="none" w:sz="0" w:space="0" w:color="auto"/>
            <w:bottom w:val="none" w:sz="0" w:space="0" w:color="auto"/>
            <w:right w:val="none" w:sz="0" w:space="0" w:color="auto"/>
          </w:divBdr>
        </w:div>
      </w:divsChild>
    </w:div>
    <w:div w:id="464856396">
      <w:bodyDiv w:val="1"/>
      <w:marLeft w:val="0"/>
      <w:marRight w:val="0"/>
      <w:marTop w:val="0"/>
      <w:marBottom w:val="0"/>
      <w:divBdr>
        <w:top w:val="none" w:sz="0" w:space="0" w:color="auto"/>
        <w:left w:val="none" w:sz="0" w:space="0" w:color="auto"/>
        <w:bottom w:val="none" w:sz="0" w:space="0" w:color="auto"/>
        <w:right w:val="none" w:sz="0" w:space="0" w:color="auto"/>
      </w:divBdr>
    </w:div>
    <w:div w:id="469324309">
      <w:bodyDiv w:val="1"/>
      <w:marLeft w:val="0"/>
      <w:marRight w:val="0"/>
      <w:marTop w:val="0"/>
      <w:marBottom w:val="0"/>
      <w:divBdr>
        <w:top w:val="none" w:sz="0" w:space="0" w:color="auto"/>
        <w:left w:val="none" w:sz="0" w:space="0" w:color="auto"/>
        <w:bottom w:val="none" w:sz="0" w:space="0" w:color="auto"/>
        <w:right w:val="none" w:sz="0" w:space="0" w:color="auto"/>
      </w:divBdr>
    </w:div>
    <w:div w:id="561213228">
      <w:bodyDiv w:val="1"/>
      <w:marLeft w:val="0"/>
      <w:marRight w:val="0"/>
      <w:marTop w:val="0"/>
      <w:marBottom w:val="0"/>
      <w:divBdr>
        <w:top w:val="none" w:sz="0" w:space="0" w:color="auto"/>
        <w:left w:val="none" w:sz="0" w:space="0" w:color="auto"/>
        <w:bottom w:val="none" w:sz="0" w:space="0" w:color="auto"/>
        <w:right w:val="none" w:sz="0" w:space="0" w:color="auto"/>
      </w:divBdr>
    </w:div>
    <w:div w:id="722871056">
      <w:bodyDiv w:val="1"/>
      <w:marLeft w:val="0"/>
      <w:marRight w:val="0"/>
      <w:marTop w:val="0"/>
      <w:marBottom w:val="0"/>
      <w:divBdr>
        <w:top w:val="none" w:sz="0" w:space="0" w:color="auto"/>
        <w:left w:val="none" w:sz="0" w:space="0" w:color="auto"/>
        <w:bottom w:val="none" w:sz="0" w:space="0" w:color="auto"/>
        <w:right w:val="none" w:sz="0" w:space="0" w:color="auto"/>
      </w:divBdr>
    </w:div>
    <w:div w:id="854198641">
      <w:bodyDiv w:val="1"/>
      <w:marLeft w:val="0"/>
      <w:marRight w:val="0"/>
      <w:marTop w:val="0"/>
      <w:marBottom w:val="0"/>
      <w:divBdr>
        <w:top w:val="none" w:sz="0" w:space="0" w:color="auto"/>
        <w:left w:val="none" w:sz="0" w:space="0" w:color="auto"/>
        <w:bottom w:val="none" w:sz="0" w:space="0" w:color="auto"/>
        <w:right w:val="none" w:sz="0" w:space="0" w:color="auto"/>
      </w:divBdr>
    </w:div>
    <w:div w:id="865563773">
      <w:bodyDiv w:val="1"/>
      <w:marLeft w:val="0"/>
      <w:marRight w:val="0"/>
      <w:marTop w:val="0"/>
      <w:marBottom w:val="0"/>
      <w:divBdr>
        <w:top w:val="none" w:sz="0" w:space="0" w:color="auto"/>
        <w:left w:val="none" w:sz="0" w:space="0" w:color="auto"/>
        <w:bottom w:val="none" w:sz="0" w:space="0" w:color="auto"/>
        <w:right w:val="none" w:sz="0" w:space="0" w:color="auto"/>
      </w:divBdr>
    </w:div>
    <w:div w:id="871920740">
      <w:bodyDiv w:val="1"/>
      <w:marLeft w:val="0"/>
      <w:marRight w:val="0"/>
      <w:marTop w:val="0"/>
      <w:marBottom w:val="0"/>
      <w:divBdr>
        <w:top w:val="none" w:sz="0" w:space="0" w:color="auto"/>
        <w:left w:val="none" w:sz="0" w:space="0" w:color="auto"/>
        <w:bottom w:val="none" w:sz="0" w:space="0" w:color="auto"/>
        <w:right w:val="none" w:sz="0" w:space="0" w:color="auto"/>
      </w:divBdr>
    </w:div>
    <w:div w:id="905652680">
      <w:bodyDiv w:val="1"/>
      <w:marLeft w:val="0"/>
      <w:marRight w:val="0"/>
      <w:marTop w:val="0"/>
      <w:marBottom w:val="0"/>
      <w:divBdr>
        <w:top w:val="none" w:sz="0" w:space="0" w:color="auto"/>
        <w:left w:val="none" w:sz="0" w:space="0" w:color="auto"/>
        <w:bottom w:val="none" w:sz="0" w:space="0" w:color="auto"/>
        <w:right w:val="none" w:sz="0" w:space="0" w:color="auto"/>
      </w:divBdr>
    </w:div>
    <w:div w:id="946817081">
      <w:bodyDiv w:val="1"/>
      <w:marLeft w:val="0"/>
      <w:marRight w:val="0"/>
      <w:marTop w:val="0"/>
      <w:marBottom w:val="0"/>
      <w:divBdr>
        <w:top w:val="none" w:sz="0" w:space="0" w:color="auto"/>
        <w:left w:val="none" w:sz="0" w:space="0" w:color="auto"/>
        <w:bottom w:val="none" w:sz="0" w:space="0" w:color="auto"/>
        <w:right w:val="none" w:sz="0" w:space="0" w:color="auto"/>
      </w:divBdr>
      <w:divsChild>
        <w:div w:id="557787547">
          <w:marLeft w:val="1166"/>
          <w:marRight w:val="0"/>
          <w:marTop w:val="134"/>
          <w:marBottom w:val="0"/>
          <w:divBdr>
            <w:top w:val="none" w:sz="0" w:space="0" w:color="auto"/>
            <w:left w:val="none" w:sz="0" w:space="0" w:color="auto"/>
            <w:bottom w:val="none" w:sz="0" w:space="0" w:color="auto"/>
            <w:right w:val="none" w:sz="0" w:space="0" w:color="auto"/>
          </w:divBdr>
        </w:div>
      </w:divsChild>
    </w:div>
    <w:div w:id="956718458">
      <w:bodyDiv w:val="1"/>
      <w:marLeft w:val="0"/>
      <w:marRight w:val="0"/>
      <w:marTop w:val="0"/>
      <w:marBottom w:val="0"/>
      <w:divBdr>
        <w:top w:val="none" w:sz="0" w:space="0" w:color="auto"/>
        <w:left w:val="none" w:sz="0" w:space="0" w:color="auto"/>
        <w:bottom w:val="none" w:sz="0" w:space="0" w:color="auto"/>
        <w:right w:val="none" w:sz="0" w:space="0" w:color="auto"/>
      </w:divBdr>
    </w:div>
    <w:div w:id="1002779154">
      <w:bodyDiv w:val="1"/>
      <w:marLeft w:val="0"/>
      <w:marRight w:val="0"/>
      <w:marTop w:val="0"/>
      <w:marBottom w:val="0"/>
      <w:divBdr>
        <w:top w:val="none" w:sz="0" w:space="0" w:color="auto"/>
        <w:left w:val="none" w:sz="0" w:space="0" w:color="auto"/>
        <w:bottom w:val="none" w:sz="0" w:space="0" w:color="auto"/>
        <w:right w:val="none" w:sz="0" w:space="0" w:color="auto"/>
      </w:divBdr>
    </w:div>
    <w:div w:id="1043335957">
      <w:bodyDiv w:val="1"/>
      <w:marLeft w:val="0"/>
      <w:marRight w:val="0"/>
      <w:marTop w:val="0"/>
      <w:marBottom w:val="0"/>
      <w:divBdr>
        <w:top w:val="none" w:sz="0" w:space="0" w:color="auto"/>
        <w:left w:val="none" w:sz="0" w:space="0" w:color="auto"/>
        <w:bottom w:val="none" w:sz="0" w:space="0" w:color="auto"/>
        <w:right w:val="none" w:sz="0" w:space="0" w:color="auto"/>
      </w:divBdr>
    </w:div>
    <w:div w:id="1075668409">
      <w:bodyDiv w:val="1"/>
      <w:marLeft w:val="0"/>
      <w:marRight w:val="0"/>
      <w:marTop w:val="0"/>
      <w:marBottom w:val="0"/>
      <w:divBdr>
        <w:top w:val="none" w:sz="0" w:space="0" w:color="auto"/>
        <w:left w:val="none" w:sz="0" w:space="0" w:color="auto"/>
        <w:bottom w:val="none" w:sz="0" w:space="0" w:color="auto"/>
        <w:right w:val="none" w:sz="0" w:space="0" w:color="auto"/>
      </w:divBdr>
    </w:div>
    <w:div w:id="1078746476">
      <w:bodyDiv w:val="1"/>
      <w:marLeft w:val="0"/>
      <w:marRight w:val="0"/>
      <w:marTop w:val="0"/>
      <w:marBottom w:val="0"/>
      <w:divBdr>
        <w:top w:val="none" w:sz="0" w:space="0" w:color="auto"/>
        <w:left w:val="none" w:sz="0" w:space="0" w:color="auto"/>
        <w:bottom w:val="none" w:sz="0" w:space="0" w:color="auto"/>
        <w:right w:val="none" w:sz="0" w:space="0" w:color="auto"/>
      </w:divBdr>
    </w:div>
    <w:div w:id="1153179010">
      <w:bodyDiv w:val="1"/>
      <w:marLeft w:val="0"/>
      <w:marRight w:val="0"/>
      <w:marTop w:val="0"/>
      <w:marBottom w:val="0"/>
      <w:divBdr>
        <w:top w:val="none" w:sz="0" w:space="0" w:color="auto"/>
        <w:left w:val="none" w:sz="0" w:space="0" w:color="auto"/>
        <w:bottom w:val="none" w:sz="0" w:space="0" w:color="auto"/>
        <w:right w:val="none" w:sz="0" w:space="0" w:color="auto"/>
      </w:divBdr>
    </w:div>
    <w:div w:id="1165782650">
      <w:bodyDiv w:val="1"/>
      <w:marLeft w:val="0"/>
      <w:marRight w:val="0"/>
      <w:marTop w:val="0"/>
      <w:marBottom w:val="0"/>
      <w:divBdr>
        <w:top w:val="none" w:sz="0" w:space="0" w:color="auto"/>
        <w:left w:val="none" w:sz="0" w:space="0" w:color="auto"/>
        <w:bottom w:val="none" w:sz="0" w:space="0" w:color="auto"/>
        <w:right w:val="none" w:sz="0" w:space="0" w:color="auto"/>
      </w:divBdr>
    </w:div>
    <w:div w:id="1222406272">
      <w:bodyDiv w:val="1"/>
      <w:marLeft w:val="0"/>
      <w:marRight w:val="0"/>
      <w:marTop w:val="0"/>
      <w:marBottom w:val="0"/>
      <w:divBdr>
        <w:top w:val="none" w:sz="0" w:space="0" w:color="auto"/>
        <w:left w:val="none" w:sz="0" w:space="0" w:color="auto"/>
        <w:bottom w:val="none" w:sz="0" w:space="0" w:color="auto"/>
        <w:right w:val="none" w:sz="0" w:space="0" w:color="auto"/>
      </w:divBdr>
    </w:div>
    <w:div w:id="1292399107">
      <w:bodyDiv w:val="1"/>
      <w:marLeft w:val="0"/>
      <w:marRight w:val="0"/>
      <w:marTop w:val="0"/>
      <w:marBottom w:val="0"/>
      <w:divBdr>
        <w:top w:val="none" w:sz="0" w:space="0" w:color="auto"/>
        <w:left w:val="none" w:sz="0" w:space="0" w:color="auto"/>
        <w:bottom w:val="none" w:sz="0" w:space="0" w:color="auto"/>
        <w:right w:val="none" w:sz="0" w:space="0" w:color="auto"/>
      </w:divBdr>
    </w:div>
    <w:div w:id="1310014912">
      <w:bodyDiv w:val="1"/>
      <w:marLeft w:val="0"/>
      <w:marRight w:val="0"/>
      <w:marTop w:val="0"/>
      <w:marBottom w:val="0"/>
      <w:divBdr>
        <w:top w:val="none" w:sz="0" w:space="0" w:color="auto"/>
        <w:left w:val="none" w:sz="0" w:space="0" w:color="auto"/>
        <w:bottom w:val="none" w:sz="0" w:space="0" w:color="auto"/>
        <w:right w:val="none" w:sz="0" w:space="0" w:color="auto"/>
      </w:divBdr>
    </w:div>
    <w:div w:id="1334837648">
      <w:bodyDiv w:val="1"/>
      <w:marLeft w:val="0"/>
      <w:marRight w:val="0"/>
      <w:marTop w:val="0"/>
      <w:marBottom w:val="0"/>
      <w:divBdr>
        <w:top w:val="none" w:sz="0" w:space="0" w:color="auto"/>
        <w:left w:val="none" w:sz="0" w:space="0" w:color="auto"/>
        <w:bottom w:val="none" w:sz="0" w:space="0" w:color="auto"/>
        <w:right w:val="none" w:sz="0" w:space="0" w:color="auto"/>
      </w:divBdr>
    </w:div>
    <w:div w:id="1336419111">
      <w:bodyDiv w:val="1"/>
      <w:marLeft w:val="0"/>
      <w:marRight w:val="0"/>
      <w:marTop w:val="0"/>
      <w:marBottom w:val="0"/>
      <w:divBdr>
        <w:top w:val="none" w:sz="0" w:space="0" w:color="auto"/>
        <w:left w:val="none" w:sz="0" w:space="0" w:color="auto"/>
        <w:bottom w:val="none" w:sz="0" w:space="0" w:color="auto"/>
        <w:right w:val="none" w:sz="0" w:space="0" w:color="auto"/>
      </w:divBdr>
    </w:div>
    <w:div w:id="1423648372">
      <w:bodyDiv w:val="1"/>
      <w:marLeft w:val="0"/>
      <w:marRight w:val="0"/>
      <w:marTop w:val="0"/>
      <w:marBottom w:val="0"/>
      <w:divBdr>
        <w:top w:val="none" w:sz="0" w:space="0" w:color="auto"/>
        <w:left w:val="none" w:sz="0" w:space="0" w:color="auto"/>
        <w:bottom w:val="none" w:sz="0" w:space="0" w:color="auto"/>
        <w:right w:val="none" w:sz="0" w:space="0" w:color="auto"/>
      </w:divBdr>
    </w:div>
    <w:div w:id="1486698792">
      <w:bodyDiv w:val="1"/>
      <w:marLeft w:val="0"/>
      <w:marRight w:val="0"/>
      <w:marTop w:val="0"/>
      <w:marBottom w:val="0"/>
      <w:divBdr>
        <w:top w:val="none" w:sz="0" w:space="0" w:color="auto"/>
        <w:left w:val="none" w:sz="0" w:space="0" w:color="auto"/>
        <w:bottom w:val="none" w:sz="0" w:space="0" w:color="auto"/>
        <w:right w:val="none" w:sz="0" w:space="0" w:color="auto"/>
      </w:divBdr>
    </w:div>
    <w:div w:id="1538857081">
      <w:bodyDiv w:val="1"/>
      <w:marLeft w:val="0"/>
      <w:marRight w:val="0"/>
      <w:marTop w:val="0"/>
      <w:marBottom w:val="0"/>
      <w:divBdr>
        <w:top w:val="none" w:sz="0" w:space="0" w:color="auto"/>
        <w:left w:val="none" w:sz="0" w:space="0" w:color="auto"/>
        <w:bottom w:val="none" w:sz="0" w:space="0" w:color="auto"/>
        <w:right w:val="none" w:sz="0" w:space="0" w:color="auto"/>
      </w:divBdr>
    </w:div>
    <w:div w:id="1560634727">
      <w:bodyDiv w:val="1"/>
      <w:marLeft w:val="0"/>
      <w:marRight w:val="0"/>
      <w:marTop w:val="0"/>
      <w:marBottom w:val="0"/>
      <w:divBdr>
        <w:top w:val="none" w:sz="0" w:space="0" w:color="auto"/>
        <w:left w:val="none" w:sz="0" w:space="0" w:color="auto"/>
        <w:bottom w:val="none" w:sz="0" w:space="0" w:color="auto"/>
        <w:right w:val="none" w:sz="0" w:space="0" w:color="auto"/>
      </w:divBdr>
    </w:div>
    <w:div w:id="1561748335">
      <w:bodyDiv w:val="1"/>
      <w:marLeft w:val="0"/>
      <w:marRight w:val="0"/>
      <w:marTop w:val="0"/>
      <w:marBottom w:val="0"/>
      <w:divBdr>
        <w:top w:val="none" w:sz="0" w:space="0" w:color="auto"/>
        <w:left w:val="none" w:sz="0" w:space="0" w:color="auto"/>
        <w:bottom w:val="none" w:sz="0" w:space="0" w:color="auto"/>
        <w:right w:val="none" w:sz="0" w:space="0" w:color="auto"/>
      </w:divBdr>
    </w:div>
    <w:div w:id="1632443288">
      <w:bodyDiv w:val="1"/>
      <w:marLeft w:val="0"/>
      <w:marRight w:val="0"/>
      <w:marTop w:val="0"/>
      <w:marBottom w:val="0"/>
      <w:divBdr>
        <w:top w:val="none" w:sz="0" w:space="0" w:color="auto"/>
        <w:left w:val="none" w:sz="0" w:space="0" w:color="auto"/>
        <w:bottom w:val="none" w:sz="0" w:space="0" w:color="auto"/>
        <w:right w:val="none" w:sz="0" w:space="0" w:color="auto"/>
      </w:divBdr>
    </w:div>
    <w:div w:id="1652713823">
      <w:bodyDiv w:val="1"/>
      <w:marLeft w:val="0"/>
      <w:marRight w:val="0"/>
      <w:marTop w:val="0"/>
      <w:marBottom w:val="0"/>
      <w:divBdr>
        <w:top w:val="none" w:sz="0" w:space="0" w:color="auto"/>
        <w:left w:val="none" w:sz="0" w:space="0" w:color="auto"/>
        <w:bottom w:val="none" w:sz="0" w:space="0" w:color="auto"/>
        <w:right w:val="none" w:sz="0" w:space="0" w:color="auto"/>
      </w:divBdr>
    </w:div>
    <w:div w:id="1698890759">
      <w:bodyDiv w:val="1"/>
      <w:marLeft w:val="0"/>
      <w:marRight w:val="0"/>
      <w:marTop w:val="0"/>
      <w:marBottom w:val="0"/>
      <w:divBdr>
        <w:top w:val="none" w:sz="0" w:space="0" w:color="auto"/>
        <w:left w:val="none" w:sz="0" w:space="0" w:color="auto"/>
        <w:bottom w:val="none" w:sz="0" w:space="0" w:color="auto"/>
        <w:right w:val="none" w:sz="0" w:space="0" w:color="auto"/>
      </w:divBdr>
    </w:div>
    <w:div w:id="1733844845">
      <w:bodyDiv w:val="1"/>
      <w:marLeft w:val="0"/>
      <w:marRight w:val="0"/>
      <w:marTop w:val="0"/>
      <w:marBottom w:val="0"/>
      <w:divBdr>
        <w:top w:val="none" w:sz="0" w:space="0" w:color="auto"/>
        <w:left w:val="none" w:sz="0" w:space="0" w:color="auto"/>
        <w:bottom w:val="none" w:sz="0" w:space="0" w:color="auto"/>
        <w:right w:val="none" w:sz="0" w:space="0" w:color="auto"/>
      </w:divBdr>
    </w:div>
    <w:div w:id="1787232690">
      <w:bodyDiv w:val="1"/>
      <w:marLeft w:val="0"/>
      <w:marRight w:val="0"/>
      <w:marTop w:val="0"/>
      <w:marBottom w:val="0"/>
      <w:divBdr>
        <w:top w:val="none" w:sz="0" w:space="0" w:color="auto"/>
        <w:left w:val="none" w:sz="0" w:space="0" w:color="auto"/>
        <w:bottom w:val="none" w:sz="0" w:space="0" w:color="auto"/>
        <w:right w:val="none" w:sz="0" w:space="0" w:color="auto"/>
      </w:divBdr>
    </w:div>
    <w:div w:id="1869836233">
      <w:bodyDiv w:val="1"/>
      <w:marLeft w:val="0"/>
      <w:marRight w:val="0"/>
      <w:marTop w:val="0"/>
      <w:marBottom w:val="0"/>
      <w:divBdr>
        <w:top w:val="none" w:sz="0" w:space="0" w:color="auto"/>
        <w:left w:val="none" w:sz="0" w:space="0" w:color="auto"/>
        <w:bottom w:val="none" w:sz="0" w:space="0" w:color="auto"/>
        <w:right w:val="none" w:sz="0" w:space="0" w:color="auto"/>
      </w:divBdr>
    </w:div>
    <w:div w:id="1893036470">
      <w:bodyDiv w:val="1"/>
      <w:marLeft w:val="0"/>
      <w:marRight w:val="0"/>
      <w:marTop w:val="0"/>
      <w:marBottom w:val="0"/>
      <w:divBdr>
        <w:top w:val="none" w:sz="0" w:space="0" w:color="auto"/>
        <w:left w:val="none" w:sz="0" w:space="0" w:color="auto"/>
        <w:bottom w:val="none" w:sz="0" w:space="0" w:color="auto"/>
        <w:right w:val="none" w:sz="0" w:space="0" w:color="auto"/>
      </w:divBdr>
    </w:div>
    <w:div w:id="1901282712">
      <w:bodyDiv w:val="1"/>
      <w:marLeft w:val="0"/>
      <w:marRight w:val="0"/>
      <w:marTop w:val="0"/>
      <w:marBottom w:val="0"/>
      <w:divBdr>
        <w:top w:val="none" w:sz="0" w:space="0" w:color="auto"/>
        <w:left w:val="none" w:sz="0" w:space="0" w:color="auto"/>
        <w:bottom w:val="none" w:sz="0" w:space="0" w:color="auto"/>
        <w:right w:val="none" w:sz="0" w:space="0" w:color="auto"/>
      </w:divBdr>
    </w:div>
    <w:div w:id="1901479930">
      <w:bodyDiv w:val="1"/>
      <w:marLeft w:val="0"/>
      <w:marRight w:val="0"/>
      <w:marTop w:val="0"/>
      <w:marBottom w:val="0"/>
      <w:divBdr>
        <w:top w:val="none" w:sz="0" w:space="0" w:color="auto"/>
        <w:left w:val="none" w:sz="0" w:space="0" w:color="auto"/>
        <w:bottom w:val="none" w:sz="0" w:space="0" w:color="auto"/>
        <w:right w:val="none" w:sz="0" w:space="0" w:color="auto"/>
      </w:divBdr>
    </w:div>
    <w:div w:id="1905329871">
      <w:bodyDiv w:val="1"/>
      <w:marLeft w:val="0"/>
      <w:marRight w:val="0"/>
      <w:marTop w:val="0"/>
      <w:marBottom w:val="0"/>
      <w:divBdr>
        <w:top w:val="none" w:sz="0" w:space="0" w:color="auto"/>
        <w:left w:val="none" w:sz="0" w:space="0" w:color="auto"/>
        <w:bottom w:val="none" w:sz="0" w:space="0" w:color="auto"/>
        <w:right w:val="none" w:sz="0" w:space="0" w:color="auto"/>
      </w:divBdr>
    </w:div>
    <w:div w:id="1936671598">
      <w:bodyDiv w:val="1"/>
      <w:marLeft w:val="0"/>
      <w:marRight w:val="0"/>
      <w:marTop w:val="0"/>
      <w:marBottom w:val="0"/>
      <w:divBdr>
        <w:top w:val="none" w:sz="0" w:space="0" w:color="auto"/>
        <w:left w:val="none" w:sz="0" w:space="0" w:color="auto"/>
        <w:bottom w:val="none" w:sz="0" w:space="0" w:color="auto"/>
        <w:right w:val="none" w:sz="0" w:space="0" w:color="auto"/>
      </w:divBdr>
    </w:div>
    <w:div w:id="1978878426">
      <w:bodyDiv w:val="1"/>
      <w:marLeft w:val="0"/>
      <w:marRight w:val="0"/>
      <w:marTop w:val="0"/>
      <w:marBottom w:val="0"/>
      <w:divBdr>
        <w:top w:val="none" w:sz="0" w:space="0" w:color="auto"/>
        <w:left w:val="none" w:sz="0" w:space="0" w:color="auto"/>
        <w:bottom w:val="none" w:sz="0" w:space="0" w:color="auto"/>
        <w:right w:val="none" w:sz="0" w:space="0" w:color="auto"/>
      </w:divBdr>
    </w:div>
    <w:div w:id="1993026932">
      <w:bodyDiv w:val="1"/>
      <w:marLeft w:val="0"/>
      <w:marRight w:val="0"/>
      <w:marTop w:val="0"/>
      <w:marBottom w:val="0"/>
      <w:divBdr>
        <w:top w:val="none" w:sz="0" w:space="0" w:color="auto"/>
        <w:left w:val="none" w:sz="0" w:space="0" w:color="auto"/>
        <w:bottom w:val="none" w:sz="0" w:space="0" w:color="auto"/>
        <w:right w:val="none" w:sz="0" w:space="0" w:color="auto"/>
      </w:divBdr>
    </w:div>
    <w:div w:id="2002081320">
      <w:bodyDiv w:val="1"/>
      <w:marLeft w:val="0"/>
      <w:marRight w:val="0"/>
      <w:marTop w:val="0"/>
      <w:marBottom w:val="0"/>
      <w:divBdr>
        <w:top w:val="none" w:sz="0" w:space="0" w:color="auto"/>
        <w:left w:val="none" w:sz="0" w:space="0" w:color="auto"/>
        <w:bottom w:val="none" w:sz="0" w:space="0" w:color="auto"/>
        <w:right w:val="none" w:sz="0" w:space="0" w:color="auto"/>
      </w:divBdr>
    </w:div>
    <w:div w:id="2131051331">
      <w:bodyDiv w:val="1"/>
      <w:marLeft w:val="0"/>
      <w:marRight w:val="0"/>
      <w:marTop w:val="0"/>
      <w:marBottom w:val="0"/>
      <w:divBdr>
        <w:top w:val="none" w:sz="0" w:space="0" w:color="auto"/>
        <w:left w:val="none" w:sz="0" w:space="0" w:color="auto"/>
        <w:bottom w:val="none" w:sz="0" w:space="0" w:color="auto"/>
        <w:right w:val="none" w:sz="0" w:space="0" w:color="auto"/>
      </w:divBdr>
    </w:div>
    <w:div w:id="2136216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Anonymous</dc:creator>
  <cp:lastModifiedBy>ThomField</cp:lastModifiedBy>
  <cp:revision>4</cp:revision>
  <cp:lastPrinted>2013-04-13T17:11:00Z</cp:lastPrinted>
  <dcterms:created xsi:type="dcterms:W3CDTF">2014-04-08T22:29:00Z</dcterms:created>
  <dcterms:modified xsi:type="dcterms:W3CDTF">2014-04-28T22:25:00Z</dcterms:modified>
</cp:coreProperties>
</file>